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63" w:rsidRDefault="007B3721">
      <w:pP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045417" cy="4533900"/>
            <wp:effectExtent l="19050" t="0" r="0" b="0"/>
            <wp:docPr id="1" name="Рисунок 0" descr="Фото0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96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446" cy="453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721" w:rsidRDefault="007B3721">
      <w:pP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7B3721" w:rsidRDefault="007B3721">
      <w:pPr>
        <w:rPr>
          <w:rFonts w:eastAsiaTheme="minorEastAsia"/>
          <w:sz w:val="24"/>
          <w:szCs w:val="24"/>
        </w:rPr>
      </w:pPr>
      <w:r w:rsidRPr="007B3721">
        <w:rPr>
          <w:rFonts w:ascii="Times New Roman" w:eastAsiaTheme="minorEastAsia" w:hAnsi="Times New Roman" w:cs="Times New Roman"/>
          <w:sz w:val="24"/>
          <w:szCs w:val="24"/>
        </w:rPr>
        <w:t xml:space="preserve">По заданному произведению растворимости </w:t>
      </w:r>
      <w: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</m:oMath>
      <w:r>
        <w:rPr>
          <w:rFonts w:eastAsiaTheme="minorEastAsia"/>
          <w:sz w:val="24"/>
          <w:szCs w:val="24"/>
        </w:rPr>
        <w:t xml:space="preserve"> определить растворимость </w:t>
      </w:r>
      <w: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</m:oMath>
      <w:proofErr w:type="gramStart"/>
      <w:r w:rsidRPr="007B3721">
        <w:rPr>
          <w:rFonts w:eastAsiaTheme="minorEastAsia"/>
          <w:sz w:val="24"/>
          <w:szCs w:val="24"/>
        </w:rPr>
        <w:t xml:space="preserve"> ,</w:t>
      </w:r>
      <w:proofErr w:type="gramEnd"/>
      <w:r w:rsidRPr="007B3721">
        <w:rPr>
          <w:rFonts w:eastAsiaTheme="minorEastAsia"/>
          <w:sz w:val="24"/>
          <w:szCs w:val="24"/>
        </w:rPr>
        <w:t xml:space="preserve"> а также растворимости </w:t>
      </w:r>
      <w: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S</m:t>
            </m:r>
          </m:e>
          <m:sub/>
          <m:sup>
            <m:r>
              <w:rPr>
                <w:rFonts w:ascii="Cambria Math" w:hAnsi="Cambria Math"/>
              </w:rPr>
              <m:t>'</m:t>
            </m:r>
            <m:r>
              <w:rPr>
                <w:rFonts w:ascii="Cambria Math" w:hAnsi="Cambria Math"/>
              </w:rPr>
              <m:t>'</m:t>
            </m:r>
          </m:sup>
        </m:sSubSup>
      </m:oMath>
      <w:r>
        <w:rPr>
          <w:rFonts w:eastAsiaTheme="minorEastAsia"/>
          <w:sz w:val="24"/>
          <w:szCs w:val="24"/>
        </w:rPr>
        <w:t xml:space="preserve"> и </w:t>
      </w:r>
      <w: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S</m:t>
            </m:r>
          </m:e>
          <m:sub/>
          <m:sup>
            <m:r>
              <w:rPr>
                <w:rFonts w:ascii="Cambria Math" w:hAnsi="Cambria Math"/>
              </w:rPr>
              <m:t>''</m:t>
            </m:r>
            <m:r>
              <w:rPr>
                <w:rFonts w:ascii="Cambria Math" w:hAnsi="Cambria Math"/>
              </w:rPr>
              <m:t>'</m:t>
            </m:r>
          </m:sup>
        </m:sSubSup>
      </m:oMath>
      <w:r w:rsidRPr="007B3721">
        <w:rPr>
          <w:rFonts w:eastAsiaTheme="minorEastAsia"/>
          <w:sz w:val="24"/>
          <w:szCs w:val="24"/>
        </w:rPr>
        <w:t xml:space="preserve"> в растворах электролитов известной концентрации </w:t>
      </w:r>
      <w:r>
        <w:rPr>
          <w:rFonts w:eastAsiaTheme="minorEastAsia"/>
          <w:sz w:val="24"/>
          <w:szCs w:val="24"/>
          <w:lang w:val="en-US"/>
        </w:rPr>
        <w:t>C</w:t>
      </w:r>
      <w:r w:rsidRPr="007B3721">
        <w:rPr>
          <w:rFonts w:eastAsiaTheme="minorEastAsia"/>
          <w:sz w:val="24"/>
          <w:szCs w:val="24"/>
        </w:rPr>
        <w:t xml:space="preserve"> (все электроны </w:t>
      </w:r>
      <w:r>
        <w:rPr>
          <w:rFonts w:eastAsiaTheme="minorEastAsia"/>
          <w:sz w:val="24"/>
          <w:szCs w:val="24"/>
        </w:rPr>
        <w:t xml:space="preserve">- </w:t>
      </w:r>
      <w:r w:rsidRPr="007B3721">
        <w:rPr>
          <w:rFonts w:eastAsiaTheme="minorEastAsia"/>
          <w:sz w:val="24"/>
          <w:szCs w:val="24"/>
        </w:rPr>
        <w:t>сильные)</w:t>
      </w:r>
      <w:r>
        <w:rPr>
          <w:rFonts w:eastAsiaTheme="minorEastAsia"/>
          <w:sz w:val="24"/>
          <w:szCs w:val="24"/>
        </w:rPr>
        <w:t xml:space="preserve"> </w:t>
      </w:r>
    </w:p>
    <w:p w:rsidR="007B3721" w:rsidRPr="007B3721" w:rsidRDefault="007B3721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>Вариант 1,181</w:t>
      </w:r>
    </w:p>
    <w:sectPr w:rsidR="007B3721" w:rsidRPr="007B3721" w:rsidSect="0059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F40"/>
    <w:rsid w:val="005429A7"/>
    <w:rsid w:val="00597C19"/>
    <w:rsid w:val="007B3721"/>
    <w:rsid w:val="007E40BD"/>
    <w:rsid w:val="00B46F40"/>
    <w:rsid w:val="00CD4563"/>
    <w:rsid w:val="00E9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6F4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4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2012-05-06T13:25:00Z</dcterms:created>
  <dcterms:modified xsi:type="dcterms:W3CDTF">2012-05-06T13:25:00Z</dcterms:modified>
</cp:coreProperties>
</file>