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3E" w:rsidRDefault="0010623E" w:rsidP="001062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0BB">
        <w:rPr>
          <w:rFonts w:ascii="Times New Roman" w:hAnsi="Times New Roman" w:cs="Times New Roman"/>
          <w:b/>
          <w:sz w:val="28"/>
          <w:szCs w:val="28"/>
        </w:rPr>
        <w:t>2.</w:t>
      </w:r>
      <w:r w:rsidRPr="000E50B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Задача по теме: Налоговая система.</w:t>
      </w:r>
    </w:p>
    <w:p w:rsidR="0010623E" w:rsidRPr="004B2A09" w:rsidRDefault="0010623E" w:rsidP="001062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A09">
        <w:rPr>
          <w:rFonts w:ascii="Times New Roman" w:hAnsi="Times New Roman" w:cs="Times New Roman"/>
          <w:sz w:val="28"/>
          <w:szCs w:val="28"/>
        </w:rPr>
        <w:t>Необлагаемый налогом минимум дохода составляет 20 тысяч рублей в год. С суммы в 50 тысяч нужно заплатить 3 тысячи рублей налога, а с суммы в 70 тысяч нужно заплатить 5 тысяч налога в год. Каковы предельные и средние ставки налога? Какой характер имеет данная система: прогрессивный, регрессивный или пропорциональный?</w:t>
      </w:r>
    </w:p>
    <w:p w:rsidR="00F2368E" w:rsidRDefault="0010623E"/>
    <w:sectPr w:rsidR="00F2368E" w:rsidSect="0024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0623E"/>
    <w:rsid w:val="00005466"/>
    <w:rsid w:val="0010623E"/>
    <w:rsid w:val="00241142"/>
    <w:rsid w:val="00F5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2012-05-02T15:28:00Z</dcterms:created>
  <dcterms:modified xsi:type="dcterms:W3CDTF">2012-05-02T15:29:00Z</dcterms:modified>
</cp:coreProperties>
</file>