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8" w:rsidRPr="0039220C" w:rsidRDefault="0039220C" w:rsidP="0039220C">
      <w:pPr>
        <w:pStyle w:val="a3"/>
        <w:numPr>
          <w:ilvl w:val="0"/>
          <w:numId w:val="1"/>
        </w:numPr>
      </w:pPr>
      <w:r>
        <w:rPr>
          <w:noProof/>
          <w:sz w:val="24"/>
          <w:szCs w:val="24"/>
          <w:lang w:eastAsia="ru-RU"/>
        </w:rPr>
        <w:t xml:space="preserve">Определить на экране смещение электрона по сравнению с первоначальным направлением его движения, если, пройдя без начальной скорости разность потенциалов </w:t>
      </w:r>
      <w:r w:rsidRPr="0039220C">
        <w:rPr>
          <w:noProof/>
          <w:position w:val="-6"/>
          <w:sz w:val="24"/>
          <w:szCs w:val="24"/>
          <w:lang w:eastAsia="ru-RU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6" o:title=""/>
          </v:shape>
          <o:OLEObject Type="Embed" ProgID="Equation.3" ShapeID="_x0000_i1025" DrawAspect="Content" ObjectID="_1396792524" r:id="rId7"/>
        </w:object>
      </w:r>
      <w:r>
        <w:rPr>
          <w:noProof/>
          <w:sz w:val="24"/>
          <w:szCs w:val="24"/>
          <w:lang w:eastAsia="ru-RU"/>
        </w:rPr>
        <w:t xml:space="preserve">кВ, электрон влетел в пространство между пластинами плоского конденсатора, на одинаковом расстоянии от пластин, в направлении, параллельном пластинам. После чего попал на экран, который отстоит от конденсатора  на </w:t>
      </w:r>
      <w:r w:rsidRPr="0039220C">
        <w:rPr>
          <w:noProof/>
          <w:position w:val="-6"/>
          <w:sz w:val="24"/>
          <w:szCs w:val="24"/>
          <w:lang w:eastAsia="ru-RU"/>
        </w:rPr>
        <w:object w:dxaOrig="300" w:dyaOrig="279">
          <v:shape id="_x0000_i1026" type="#_x0000_t75" style="width:15pt;height:14.25pt" o:ole="">
            <v:imagedata r:id="rId8" o:title=""/>
          </v:shape>
          <o:OLEObject Type="Embed" ProgID="Equation.3" ShapeID="_x0000_i1026" DrawAspect="Content" ObjectID="_1396792525" r:id="rId9"/>
        </w:object>
      </w:r>
      <w:r>
        <w:rPr>
          <w:noProof/>
          <w:sz w:val="24"/>
          <w:szCs w:val="24"/>
          <w:lang w:eastAsia="ru-RU"/>
        </w:rPr>
        <w:t xml:space="preserve">см. Длина пластин конденсатора </w:t>
      </w:r>
      <w:r w:rsidRPr="0039220C">
        <w:rPr>
          <w:noProof/>
          <w:position w:val="-6"/>
          <w:sz w:val="24"/>
          <w:szCs w:val="24"/>
          <w:lang w:eastAsia="ru-RU"/>
        </w:rPr>
        <w:object w:dxaOrig="320" w:dyaOrig="279">
          <v:shape id="_x0000_i1027" type="#_x0000_t75" style="width:15.75pt;height:14.25pt" o:ole="">
            <v:imagedata r:id="rId10" o:title=""/>
          </v:shape>
          <o:OLEObject Type="Embed" ProgID="Equation.3" ShapeID="_x0000_i1027" DrawAspect="Content" ObjectID="_1396792526" r:id="rId11"/>
        </w:object>
      </w:r>
      <w:r>
        <w:rPr>
          <w:noProof/>
          <w:sz w:val="24"/>
          <w:szCs w:val="24"/>
          <w:lang w:eastAsia="ru-RU"/>
        </w:rPr>
        <w:t xml:space="preserve">см, расстояние между пластинами </w:t>
      </w:r>
      <w:r w:rsidRPr="0039220C">
        <w:rPr>
          <w:noProof/>
          <w:position w:val="-6"/>
          <w:sz w:val="24"/>
          <w:szCs w:val="24"/>
          <w:lang w:eastAsia="ru-RU"/>
        </w:rPr>
        <w:object w:dxaOrig="180" w:dyaOrig="279">
          <v:shape id="_x0000_i1028" type="#_x0000_t75" style="width:9pt;height:14.25pt" o:ole="">
            <v:imagedata r:id="rId12" o:title=""/>
          </v:shape>
          <o:OLEObject Type="Embed" ProgID="Equation.3" ShapeID="_x0000_i1028" DrawAspect="Content" ObjectID="_1396792527" r:id="rId13"/>
        </w:object>
      </w:r>
      <w:r>
        <w:rPr>
          <w:noProof/>
          <w:sz w:val="24"/>
          <w:szCs w:val="24"/>
          <w:lang w:eastAsia="ru-RU"/>
        </w:rPr>
        <w:t xml:space="preserve">см. Конденсатор заряжен до разности потенциалов </w:t>
      </w:r>
      <w:r w:rsidRPr="0039220C">
        <w:rPr>
          <w:noProof/>
          <w:position w:val="-6"/>
          <w:sz w:val="24"/>
          <w:szCs w:val="24"/>
          <w:lang w:eastAsia="ru-RU"/>
        </w:rPr>
        <w:object w:dxaOrig="440" w:dyaOrig="279">
          <v:shape id="_x0000_i1029" type="#_x0000_t75" style="width:21.75pt;height:14.25pt" o:ole="">
            <v:imagedata r:id="rId14" o:title=""/>
          </v:shape>
          <o:OLEObject Type="Embed" ProgID="Equation.3" ShapeID="_x0000_i1029" DrawAspect="Content" ObjectID="_1396792528" r:id="rId15"/>
        </w:object>
      </w:r>
      <w:r>
        <w:rPr>
          <w:noProof/>
          <w:sz w:val="24"/>
          <w:szCs w:val="24"/>
          <w:lang w:eastAsia="ru-RU"/>
        </w:rPr>
        <w:t>В.</w:t>
      </w:r>
    </w:p>
    <w:p w:rsidR="0039220C" w:rsidRDefault="0039220C" w:rsidP="0039220C">
      <w:pPr>
        <w:pStyle w:val="a3"/>
        <w:numPr>
          <w:ilvl w:val="0"/>
          <w:numId w:val="1"/>
        </w:numPr>
      </w:pPr>
      <w:r>
        <w:t xml:space="preserve">Э.д.с. источника </w:t>
      </w:r>
      <w:r w:rsidRPr="0039220C">
        <w:rPr>
          <w:position w:val="-6"/>
        </w:rPr>
        <w:object w:dxaOrig="680" w:dyaOrig="279">
          <v:shape id="_x0000_i1030" type="#_x0000_t75" style="width:33.75pt;height:14.25pt" o:ole="">
            <v:imagedata r:id="rId16" o:title=""/>
          </v:shape>
          <o:OLEObject Type="Embed" ProgID="Equation.3" ShapeID="_x0000_i1030" DrawAspect="Content" ObjectID="_1396792529" r:id="rId17"/>
        </w:object>
      </w:r>
      <w:r>
        <w:t xml:space="preserve">В, сопротивление его </w:t>
      </w:r>
      <w:r w:rsidRPr="0039220C">
        <w:rPr>
          <w:position w:val="-4"/>
        </w:rPr>
        <w:object w:dxaOrig="520" w:dyaOrig="260">
          <v:shape id="_x0000_i1031" type="#_x0000_t75" style="width:26.25pt;height:12.75pt" o:ole="">
            <v:imagedata r:id="rId18" o:title=""/>
          </v:shape>
          <o:OLEObject Type="Embed" ProgID="Equation.3" ShapeID="_x0000_i1031" DrawAspect="Content" ObjectID="_1396792530" r:id="rId19"/>
        </w:object>
      </w:r>
      <w:r>
        <w:t xml:space="preserve">Ом.  Потребляемая мощность подключенного нагревателя </w:t>
      </w:r>
      <w:r w:rsidRPr="0039220C">
        <w:rPr>
          <w:position w:val="-6"/>
        </w:rPr>
        <w:object w:dxaOrig="820" w:dyaOrig="279">
          <v:shape id="_x0000_i1032" type="#_x0000_t75" style="width:41.25pt;height:14.25pt" o:ole="">
            <v:imagedata r:id="rId20" o:title=""/>
          </v:shape>
          <o:OLEObject Type="Embed" ProgID="Equation.3" ShapeID="_x0000_i1032" DrawAspect="Content" ObjectID="_1396792531" r:id="rId21"/>
        </w:object>
      </w:r>
      <w:r>
        <w:t xml:space="preserve">Вт. Определить  величину тока в цепи и к.п.д. </w:t>
      </w:r>
      <w:r w:rsidR="006E168C">
        <w:t xml:space="preserve"> нагревателя.</w:t>
      </w:r>
    </w:p>
    <w:p w:rsidR="006E168C" w:rsidRDefault="006E168C" w:rsidP="0039220C">
      <w:pPr>
        <w:pStyle w:val="a3"/>
        <w:numPr>
          <w:ilvl w:val="0"/>
          <w:numId w:val="1"/>
        </w:numPr>
      </w:pPr>
      <w:r>
        <w:t xml:space="preserve">По тонкому проволочному концу  течет  ток. Не изменяя силы тока в проводнике, ему придали форму квадрата. Во сколько раз изменилась магнитная индукция </w:t>
      </w:r>
      <w:proofErr w:type="gramStart"/>
      <w:r>
        <w:t>в</w:t>
      </w:r>
      <w:proofErr w:type="gramEnd"/>
      <w:r>
        <w:t xml:space="preserve"> центру контура?</w:t>
      </w:r>
    </w:p>
    <w:p w:rsidR="006E168C" w:rsidRPr="0039220C" w:rsidRDefault="00461282" w:rsidP="0039220C">
      <w:pPr>
        <w:pStyle w:val="a3"/>
        <w:numPr>
          <w:ilvl w:val="0"/>
          <w:numId w:val="1"/>
        </w:numPr>
      </w:pPr>
      <w:r>
        <w:t xml:space="preserve">На длинный картонный каркас диаметром </w:t>
      </w:r>
      <w:r w:rsidRPr="00461282">
        <w:rPr>
          <w:position w:val="-10"/>
        </w:rPr>
        <w:object w:dxaOrig="480" w:dyaOrig="320">
          <v:shape id="_x0000_i1033" type="#_x0000_t75" style="width:24pt;height:15.75pt" o:ole="">
            <v:imagedata r:id="rId22" o:title=""/>
          </v:shape>
          <o:OLEObject Type="Embed" ProgID="Equation.3" ShapeID="_x0000_i1033" DrawAspect="Content" ObjectID="_1396792532" r:id="rId23"/>
        </w:object>
      </w:r>
      <w:r>
        <w:t xml:space="preserve">м уложена однослойная обмотка(виток к витку) из проволоки диаметром </w:t>
      </w:r>
      <w:r w:rsidRPr="00461282">
        <w:rPr>
          <w:position w:val="-10"/>
        </w:rPr>
        <w:object w:dxaOrig="880" w:dyaOrig="360">
          <v:shape id="_x0000_i1034" type="#_x0000_t75" style="width:44.25pt;height:18pt" o:ole="">
            <v:imagedata r:id="rId24" o:title=""/>
          </v:shape>
          <o:OLEObject Type="Embed" ProgID="Equation.3" ShapeID="_x0000_i1034" DrawAspect="Content" ObjectID="_1396792533" r:id="rId25"/>
        </w:object>
      </w:r>
      <w:r>
        <w:t>м. Определить магнитный поток, создаваемый таким соленоидом при силе тока</w:t>
      </w:r>
      <w:proofErr w:type="gramStart"/>
      <w:r>
        <w:t xml:space="preserve"> </w:t>
      </w:r>
      <w:r w:rsidRPr="00461282">
        <w:rPr>
          <w:position w:val="-10"/>
        </w:rPr>
        <w:object w:dxaOrig="360" w:dyaOrig="320">
          <v:shape id="_x0000_i1035" type="#_x0000_t75" style="width:18pt;height:15.75pt" o:ole="">
            <v:imagedata r:id="rId26" o:title=""/>
          </v:shape>
          <o:OLEObject Type="Embed" ProgID="Equation.3" ShapeID="_x0000_i1035" DrawAspect="Content" ObjectID="_1396792534" r:id="rId27"/>
        </w:object>
      </w:r>
      <w:r w:rsidR="00B40E2A">
        <w:rPr>
          <w:position w:val="-10"/>
        </w:rPr>
        <w:t>А</w:t>
      </w:r>
      <w:bookmarkStart w:id="0" w:name="_GoBack"/>
      <w:bookmarkEnd w:id="0"/>
      <w:proofErr w:type="gramEnd"/>
    </w:p>
    <w:p w:rsidR="009F2BD8" w:rsidRDefault="009F2BD8"/>
    <w:sectPr w:rsidR="009F2BD8" w:rsidSect="0084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E8F"/>
    <w:multiLevelType w:val="hybridMultilevel"/>
    <w:tmpl w:val="434C3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D8"/>
    <w:rsid w:val="0039220C"/>
    <w:rsid w:val="00461282"/>
    <w:rsid w:val="004C2FA5"/>
    <w:rsid w:val="006E168C"/>
    <w:rsid w:val="00845FDB"/>
    <w:rsid w:val="009F2BD8"/>
    <w:rsid w:val="00B40E2A"/>
    <w:rsid w:val="00B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Дима</cp:lastModifiedBy>
  <cp:revision>8</cp:revision>
  <dcterms:created xsi:type="dcterms:W3CDTF">2012-04-17T17:50:00Z</dcterms:created>
  <dcterms:modified xsi:type="dcterms:W3CDTF">2012-04-24T13:09:00Z</dcterms:modified>
</cp:coreProperties>
</file>