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9C" w:rsidRDefault="00A34687">
      <w:bookmarkStart w:id="0" w:name="_GoBack"/>
      <w:bookmarkEnd w:id="0"/>
      <w:r>
        <w:t>Высушенная до постоянной массы керамическая черепица объемом 1,4 дм</w:t>
      </w:r>
      <w:r w:rsidRPr="00A34687">
        <w:t xml:space="preserve">^3 </w:t>
      </w:r>
      <w:r>
        <w:t>весит 2,4 кг</w:t>
      </w:r>
      <w:proofErr w:type="gramStart"/>
      <w:r>
        <w:t xml:space="preserve"> .</w:t>
      </w:r>
      <w:proofErr w:type="gramEnd"/>
      <w:r>
        <w:t xml:space="preserve"> В насыщенном водой состоянии ее масса 2,65 кг . Истинная плотность черипицы 2,65 г/см</w:t>
      </w:r>
      <w:r w:rsidRPr="00A34687">
        <w:t>^3</w:t>
      </w:r>
      <w:r>
        <w:t>. Расчитать влажность черепицы, и ее открытую пористость.</w:t>
      </w:r>
    </w:p>
    <w:p w:rsidR="00A34687" w:rsidRDefault="00A34687"/>
    <w:p w:rsidR="00A34687" w:rsidRDefault="00A34687"/>
    <w:p w:rsidR="00A34687" w:rsidRDefault="00A34687"/>
    <w:p w:rsidR="00A34687" w:rsidRPr="00A34687" w:rsidRDefault="00A34687"/>
    <w:sectPr w:rsidR="00A34687" w:rsidRPr="00A3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E2"/>
    <w:rsid w:val="000C5A03"/>
    <w:rsid w:val="003257E2"/>
    <w:rsid w:val="003F029C"/>
    <w:rsid w:val="00A3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2012-04-21T10:46:00Z</dcterms:created>
  <dcterms:modified xsi:type="dcterms:W3CDTF">2012-04-21T10:54:00Z</dcterms:modified>
</cp:coreProperties>
</file>