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EB" w:rsidRDefault="00800C30">
      <w:r>
        <w:t>Расчет линейных резистивных цепей.</w:t>
      </w:r>
    </w:p>
    <w:p w:rsidR="00800C30" w:rsidRDefault="00800C30">
      <w:r>
        <w:rPr>
          <w:noProof/>
          <w:lang w:eastAsia="ru-RU"/>
        </w:rPr>
        <w:drawing>
          <wp:inline distT="0" distB="0" distL="0" distR="0">
            <wp:extent cx="4248150" cy="2686050"/>
            <wp:effectExtent l="19050" t="0" r="0" b="0"/>
            <wp:docPr id="1" name="Рисунок 0" descr="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14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30" w:rsidRDefault="00800C30">
      <w:r>
        <w:t>Рассчитать цепь:</w:t>
      </w:r>
    </w:p>
    <w:p w:rsidR="00800C30" w:rsidRDefault="00800C30" w:rsidP="00800C30">
      <w:pPr>
        <w:pStyle w:val="a5"/>
        <w:numPr>
          <w:ilvl w:val="0"/>
          <w:numId w:val="1"/>
        </w:numPr>
      </w:pPr>
      <w:r>
        <w:t>Методом непосредственного правила Кирхгофа</w:t>
      </w:r>
    </w:p>
    <w:p w:rsidR="00800C30" w:rsidRDefault="00800C30" w:rsidP="00800C30">
      <w:pPr>
        <w:pStyle w:val="a5"/>
        <w:numPr>
          <w:ilvl w:val="0"/>
          <w:numId w:val="1"/>
        </w:numPr>
      </w:pPr>
      <w:r>
        <w:t>Методом контурных токов.</w:t>
      </w:r>
    </w:p>
    <w:p w:rsidR="00800C30" w:rsidRDefault="00800C30" w:rsidP="00800C30">
      <w:pPr>
        <w:pStyle w:val="a5"/>
        <w:numPr>
          <w:ilvl w:val="0"/>
          <w:numId w:val="1"/>
        </w:numPr>
      </w:pPr>
      <w:r>
        <w:t>Составить и решить уравнение баланса мощностей.</w:t>
      </w:r>
    </w:p>
    <w:p w:rsidR="00800C30" w:rsidRDefault="00800C30" w:rsidP="00800C30"/>
    <w:p w:rsidR="00800C30" w:rsidRDefault="00800C30" w:rsidP="00800C30">
      <w:r>
        <w:t xml:space="preserve">Данные: </w:t>
      </w:r>
      <w:r>
        <w:rPr>
          <w:lang w:val="en-US"/>
        </w:rPr>
        <w:t>E</w:t>
      </w:r>
      <w:r w:rsidRPr="00800C30">
        <w:t>10=10</w:t>
      </w:r>
      <w:r>
        <w:t>в, Е6=13в, Е3=36, Е1=10.</w:t>
      </w:r>
    </w:p>
    <w:p w:rsidR="00800C30" w:rsidRPr="00800C30" w:rsidRDefault="00800C30" w:rsidP="00800C30">
      <w:pPr>
        <w:rPr>
          <w:lang w:val="en-US"/>
        </w:rPr>
      </w:pPr>
      <w:r>
        <w:rPr>
          <w:lang w:val="en-US"/>
        </w:rPr>
        <w:t>R1=8; R2=30; R3=19; R4=20; R5=14; R6=40; R7=24; R9=17; R10=21;</w:t>
      </w:r>
    </w:p>
    <w:p w:rsidR="00800C30" w:rsidRPr="00800C30" w:rsidRDefault="00800C30"/>
    <w:sectPr w:rsidR="00800C30" w:rsidRPr="00800C30" w:rsidSect="0093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77A"/>
    <w:multiLevelType w:val="hybridMultilevel"/>
    <w:tmpl w:val="370E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C30"/>
    <w:rsid w:val="001A61AC"/>
    <w:rsid w:val="00800C30"/>
    <w:rsid w:val="0093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0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2012-04-15T18:04:00Z</dcterms:created>
  <dcterms:modified xsi:type="dcterms:W3CDTF">2012-04-15T18:11:00Z</dcterms:modified>
</cp:coreProperties>
</file>