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36BD" w:rsidP="003136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36BD">
        <w:rPr>
          <w:sz w:val="28"/>
          <w:szCs w:val="28"/>
        </w:rPr>
        <w:t>До какого объема необходимо разбавить 1000 см</w:t>
      </w:r>
      <w:r w:rsidRPr="003136BD">
        <w:rPr>
          <w:sz w:val="28"/>
          <w:szCs w:val="28"/>
          <w:vertAlign w:val="superscript"/>
        </w:rPr>
        <w:t>3</w:t>
      </w:r>
      <w:r w:rsidRPr="003136BD">
        <w:rPr>
          <w:sz w:val="28"/>
          <w:szCs w:val="28"/>
        </w:rPr>
        <w:t xml:space="preserve"> раствора </w:t>
      </w:r>
      <w:proofErr w:type="spellStart"/>
      <w:r w:rsidRPr="003136BD">
        <w:rPr>
          <w:sz w:val="28"/>
          <w:szCs w:val="28"/>
          <w:lang w:val="en-US"/>
        </w:rPr>
        <w:t>KBrO</w:t>
      </w:r>
      <w:proofErr w:type="spellEnd"/>
      <w:r w:rsidRPr="003136BD">
        <w:rPr>
          <w:sz w:val="28"/>
          <w:szCs w:val="28"/>
          <w:vertAlign w:val="subscript"/>
        </w:rPr>
        <w:t>3</w:t>
      </w:r>
      <w:r w:rsidRPr="003136BD">
        <w:rPr>
          <w:sz w:val="28"/>
          <w:szCs w:val="28"/>
        </w:rPr>
        <w:t xml:space="preserve"> с молярной концентрацией эквивалента равной 0,1000 моль/дм</w:t>
      </w:r>
      <w:r w:rsidRPr="003136BD">
        <w:rPr>
          <w:sz w:val="28"/>
          <w:szCs w:val="28"/>
          <w:vertAlign w:val="superscript"/>
        </w:rPr>
        <w:t xml:space="preserve">3 </w:t>
      </w:r>
      <w:r w:rsidRPr="003136BD">
        <w:rPr>
          <w:sz w:val="28"/>
          <w:szCs w:val="28"/>
        </w:rPr>
        <w:t xml:space="preserve">для получения раствора с титром по </w:t>
      </w:r>
      <w:proofErr w:type="spellStart"/>
      <w:r w:rsidRPr="003136BD">
        <w:rPr>
          <w:sz w:val="28"/>
          <w:szCs w:val="28"/>
          <w:lang w:val="en-US"/>
        </w:rPr>
        <w:t>Sb</w:t>
      </w:r>
      <w:proofErr w:type="spellEnd"/>
      <w:r w:rsidRPr="003136BD">
        <w:rPr>
          <w:sz w:val="28"/>
          <w:szCs w:val="28"/>
          <w:vertAlign w:val="superscript"/>
        </w:rPr>
        <w:t>3+</w:t>
      </w:r>
      <w:r w:rsidRPr="003136BD">
        <w:rPr>
          <w:sz w:val="28"/>
          <w:szCs w:val="28"/>
        </w:rPr>
        <w:t xml:space="preserve"> ,равным 0,005000 г/см</w:t>
      </w:r>
      <w:r w:rsidRPr="003136BD">
        <w:rPr>
          <w:sz w:val="28"/>
          <w:szCs w:val="28"/>
          <w:vertAlign w:val="superscript"/>
        </w:rPr>
        <w:t>3</w:t>
      </w:r>
      <w:r w:rsidRPr="003136BD">
        <w:rPr>
          <w:sz w:val="28"/>
          <w:szCs w:val="28"/>
        </w:rPr>
        <w:t>?</w:t>
      </w:r>
    </w:p>
    <w:p w:rsidR="003136BD" w:rsidRDefault="003136BD" w:rsidP="003136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навеске дихромата калия добавили йодид калия и серную кислоту. Выделившийся йод оттитровали раствором тиосульфата натрия с молярной концентрацией эквивалента 0,0523 моль</w:t>
      </w:r>
      <w:r w:rsidRPr="003136BD">
        <w:rPr>
          <w:sz w:val="28"/>
          <w:szCs w:val="28"/>
        </w:rPr>
        <w:t>/</w:t>
      </w:r>
      <w:r>
        <w:rPr>
          <w:sz w:val="28"/>
          <w:szCs w:val="28"/>
        </w:rPr>
        <w:t>дм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объемом 23,00 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Рассчитать содержание дихромата </w:t>
      </w:r>
      <w:r w:rsidR="002F5EB4">
        <w:rPr>
          <w:sz w:val="28"/>
          <w:szCs w:val="28"/>
        </w:rPr>
        <w:t>калия в граммах в навеске.</w:t>
      </w:r>
    </w:p>
    <w:p w:rsidR="002F5EB4" w:rsidRPr="002F5EB4" w:rsidRDefault="002F5EB4" w:rsidP="002F5EB4">
      <w:pPr>
        <w:ind w:left="360"/>
        <w:jc w:val="both"/>
        <w:rPr>
          <w:sz w:val="28"/>
          <w:szCs w:val="28"/>
        </w:rPr>
      </w:pPr>
    </w:p>
    <w:sectPr w:rsidR="002F5EB4" w:rsidRPr="002F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0A8E"/>
    <w:multiLevelType w:val="hybridMultilevel"/>
    <w:tmpl w:val="9944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6BD"/>
    <w:rsid w:val="002F5EB4"/>
    <w:rsid w:val="0031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2012-03-16T06:53:00Z</dcterms:created>
  <dcterms:modified xsi:type="dcterms:W3CDTF">2012-03-16T07:05:00Z</dcterms:modified>
</cp:coreProperties>
</file>