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F3" w:rsidRDefault="007B44F3" w:rsidP="005823EB">
      <w:pPr>
        <w:keepNext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Часть 1. </w:t>
      </w:r>
      <w:r w:rsidRPr="005823EB">
        <w:rPr>
          <w:rFonts w:ascii="Times New Roman" w:hAnsi="Times New Roman"/>
          <w:b/>
          <w:i/>
          <w:sz w:val="20"/>
          <w:szCs w:val="20"/>
        </w:rPr>
        <w:t>ТЕСТОВЫЕ ЗАДАНИЯ</w:t>
      </w:r>
    </w:p>
    <w:p w:rsidR="007B44F3" w:rsidRPr="005823EB" w:rsidRDefault="007B44F3" w:rsidP="005823EB">
      <w:pPr>
        <w:keepNext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7B44F3" w:rsidRPr="005823EB" w:rsidRDefault="007B44F3" w:rsidP="005823EB">
      <w:pPr>
        <w:keepNext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2"/>
          <w:sz w:val="20"/>
          <w:szCs w:val="20"/>
          <w:u w:val="single"/>
        </w:rPr>
      </w:pPr>
      <w:r w:rsidRPr="005823EB">
        <w:rPr>
          <w:rFonts w:ascii="Times New Roman" w:hAnsi="Times New Roman"/>
          <w:i/>
          <w:color w:val="000000"/>
          <w:spacing w:val="-2"/>
          <w:sz w:val="20"/>
          <w:szCs w:val="20"/>
          <w:u w:val="single"/>
        </w:rPr>
        <w:t xml:space="preserve">Обратите внимание, что в каждом вопросе может быть один или несколько правильных ответов из предлагаемого перечня. </w:t>
      </w:r>
    </w:p>
    <w:p w:rsidR="007B44F3" w:rsidRPr="005823EB" w:rsidRDefault="007B44F3" w:rsidP="005823EB">
      <w:pPr>
        <w:pStyle w:val="a3"/>
        <w:keepNext/>
        <w:suppressLineNumbers/>
        <w:suppressAutoHyphens/>
        <w:ind w:firstLine="709"/>
        <w:rPr>
          <w:sz w:val="20"/>
          <w:szCs w:val="20"/>
        </w:rPr>
      </w:pPr>
    </w:p>
    <w:p w:rsidR="007B44F3" w:rsidRPr="00224FFC" w:rsidRDefault="007B44F3" w:rsidP="00224FFC">
      <w:pPr>
        <w:pStyle w:val="Style7"/>
        <w:keepNext/>
        <w:widowControl/>
        <w:suppressLineNumbers/>
        <w:suppressAutoHyphens/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24FFC">
        <w:rPr>
          <w:rStyle w:val="FontStyle15"/>
          <w:rFonts w:ascii="Times New Roman" w:hAnsi="Times New Roman" w:cs="Times New Roman"/>
          <w:bCs w:val="0"/>
          <w:sz w:val="24"/>
          <w:szCs w:val="24"/>
        </w:rPr>
        <w:t>1.</w:t>
      </w:r>
      <w:r w:rsidRPr="00224FFC">
        <w:rPr>
          <w:rStyle w:val="FontStyle15"/>
          <w:rFonts w:ascii="Times New Roman" w:hAnsi="Times New Roman" w:cs="Times New Roman"/>
          <w:sz w:val="24"/>
          <w:szCs w:val="24"/>
        </w:rPr>
        <w:t xml:space="preserve"> Объектом аудита персонала является: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1"/>
        </w:numPr>
        <w:suppressLineNumbers/>
        <w:tabs>
          <w:tab w:val="left" w:pos="562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Персонал организации,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1"/>
        </w:numPr>
        <w:suppressLineNumbers/>
        <w:tabs>
          <w:tab w:val="left" w:pos="562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Социально-трудовые отношения в организации,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1"/>
        </w:numPr>
        <w:suppressLineNumbers/>
        <w:tabs>
          <w:tab w:val="left" w:pos="562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Система управления персоналом,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1"/>
        </w:numPr>
        <w:suppressLineNumbers/>
        <w:tabs>
          <w:tab w:val="left" w:pos="562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Менеджмент предприятия,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1"/>
        </w:numPr>
        <w:suppressLineNumbers/>
        <w:tabs>
          <w:tab w:val="left" w:pos="562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Эффективность системы управления персоналом.</w:t>
      </w:r>
    </w:p>
    <w:p w:rsidR="007B44F3" w:rsidRPr="00224FFC" w:rsidRDefault="007B44F3" w:rsidP="00224FFC">
      <w:pPr>
        <w:pStyle w:val="Style7"/>
        <w:keepNext/>
        <w:widowControl/>
        <w:suppressLineNumbers/>
        <w:suppressAutoHyphens/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24FFC">
        <w:rPr>
          <w:rStyle w:val="FontStyle15"/>
          <w:rFonts w:ascii="Times New Roman" w:hAnsi="Times New Roman" w:cs="Times New Roman"/>
          <w:sz w:val="24"/>
          <w:szCs w:val="24"/>
        </w:rPr>
        <w:t>2. Основными задачами кадрового аудита являются: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2"/>
        </w:numPr>
        <w:suppressLineNumbers/>
        <w:tabs>
          <w:tab w:val="left" w:pos="576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Выявление проблем в области управления персоналом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2"/>
        </w:numPr>
        <w:suppressLineNumbers/>
        <w:tabs>
          <w:tab w:val="left" w:pos="576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Оптимизация затрат на управление персоналом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2"/>
        </w:numPr>
        <w:suppressLineNumbers/>
        <w:tabs>
          <w:tab w:val="left" w:pos="576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Расчет необходимой численности персонала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2"/>
        </w:numPr>
        <w:suppressLineNumbers/>
        <w:tabs>
          <w:tab w:val="left" w:pos="576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Подбор и отбор персонала</w:t>
      </w:r>
    </w:p>
    <w:p w:rsidR="007B44F3" w:rsidRPr="00224FFC" w:rsidRDefault="007B44F3" w:rsidP="00224FFC">
      <w:pPr>
        <w:pStyle w:val="Style6"/>
        <w:keepNext/>
        <w:widowControl/>
        <w:suppressLineNumbers/>
        <w:tabs>
          <w:tab w:val="left" w:pos="562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5.</w:t>
      </w:r>
      <w:r w:rsidRPr="00224FFC">
        <w:rPr>
          <w:rStyle w:val="FontStyle14"/>
          <w:b w:val="0"/>
          <w:bCs w:val="0"/>
          <w:sz w:val="24"/>
          <w:szCs w:val="24"/>
        </w:rPr>
        <w:tab/>
      </w:r>
      <w:r w:rsidRPr="00224FFC">
        <w:rPr>
          <w:rStyle w:val="FontStyle14"/>
          <w:b w:val="0"/>
          <w:sz w:val="24"/>
          <w:szCs w:val="24"/>
        </w:rPr>
        <w:t>Установление соответствия кадровой политики требованиям</w:t>
      </w:r>
      <w:r w:rsidRPr="00224FFC">
        <w:rPr>
          <w:rStyle w:val="FontStyle14"/>
          <w:b w:val="0"/>
          <w:sz w:val="24"/>
          <w:szCs w:val="24"/>
        </w:rPr>
        <w:br/>
        <w:t>законодательства</w:t>
      </w:r>
    </w:p>
    <w:p w:rsidR="007B44F3" w:rsidRPr="00224FFC" w:rsidRDefault="007B44F3" w:rsidP="00224FFC">
      <w:pPr>
        <w:pStyle w:val="Style7"/>
        <w:keepNext/>
        <w:widowControl/>
        <w:suppressLineNumbers/>
        <w:suppressAutoHyphens/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24FFC">
        <w:rPr>
          <w:rStyle w:val="FontStyle15"/>
          <w:rFonts w:ascii="Times New Roman" w:hAnsi="Times New Roman" w:cs="Times New Roman"/>
          <w:sz w:val="24"/>
          <w:szCs w:val="24"/>
        </w:rPr>
        <w:t>3. Основными видами аудита  с позиции нормативного регулирования являются: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3"/>
        </w:numPr>
        <w:suppressLineNumbers/>
        <w:tabs>
          <w:tab w:val="left" w:pos="581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внешний;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3"/>
        </w:numPr>
        <w:suppressLineNumbers/>
        <w:tabs>
          <w:tab w:val="left" w:pos="581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обязательный;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3"/>
        </w:numPr>
        <w:suppressLineNumbers/>
        <w:tabs>
          <w:tab w:val="left" w:pos="581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инициативный;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3"/>
        </w:numPr>
        <w:suppressLineNumbers/>
        <w:tabs>
          <w:tab w:val="left" w:pos="581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внутренний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3"/>
        </w:numPr>
        <w:suppressLineNumbers/>
        <w:tabs>
          <w:tab w:val="left" w:pos="581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государственный.</w:t>
      </w:r>
    </w:p>
    <w:p w:rsidR="007B44F3" w:rsidRPr="00224FFC" w:rsidRDefault="007B44F3" w:rsidP="00224FFC">
      <w:pPr>
        <w:pStyle w:val="Style7"/>
        <w:keepNext/>
        <w:widowControl/>
        <w:suppressLineNumbers/>
        <w:suppressAutoHyphens/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24FFC">
        <w:rPr>
          <w:rStyle w:val="FontStyle15"/>
          <w:rFonts w:ascii="Times New Roman" w:hAnsi="Times New Roman" w:cs="Times New Roman"/>
          <w:bCs w:val="0"/>
          <w:sz w:val="24"/>
          <w:szCs w:val="24"/>
        </w:rPr>
        <w:t>4.</w:t>
      </w:r>
      <w:r w:rsidRPr="00224FFC">
        <w:rPr>
          <w:rStyle w:val="FontStyle15"/>
          <w:rFonts w:ascii="Times New Roman" w:hAnsi="Times New Roman" w:cs="Times New Roman"/>
          <w:sz w:val="24"/>
          <w:szCs w:val="24"/>
        </w:rPr>
        <w:t xml:space="preserve"> Регулирование аудиторской деятельности осуществляются при помощи: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4"/>
        </w:numPr>
        <w:suppressLineNumbers/>
        <w:tabs>
          <w:tab w:val="left" w:pos="581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Стандартизации процессов проверки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4"/>
        </w:numPr>
        <w:suppressLineNumbers/>
        <w:tabs>
          <w:tab w:val="left" w:pos="581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Государственных законодательных актов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4"/>
        </w:numPr>
        <w:suppressLineNumbers/>
        <w:tabs>
          <w:tab w:val="left" w:pos="581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Аудиторского консультирования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4"/>
        </w:numPr>
        <w:suppressLineNumbers/>
        <w:tabs>
          <w:tab w:val="left" w:pos="581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Аудиторских стандартов</w:t>
      </w:r>
    </w:p>
    <w:p w:rsidR="007B44F3" w:rsidRPr="00224FFC" w:rsidRDefault="007B44F3" w:rsidP="00224FFC">
      <w:pPr>
        <w:pStyle w:val="Style7"/>
        <w:keepNext/>
        <w:widowControl/>
        <w:suppressLineNumbers/>
        <w:suppressAutoHyphens/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24FFC">
        <w:rPr>
          <w:rStyle w:val="FontStyle15"/>
          <w:rFonts w:ascii="Times New Roman" w:hAnsi="Times New Roman" w:cs="Times New Roman"/>
          <w:bCs w:val="0"/>
          <w:sz w:val="24"/>
          <w:szCs w:val="24"/>
        </w:rPr>
        <w:t>5.</w:t>
      </w:r>
      <w:r w:rsidRPr="00224FFC">
        <w:rPr>
          <w:rStyle w:val="FontStyle15"/>
          <w:rFonts w:ascii="Times New Roman" w:hAnsi="Times New Roman" w:cs="Times New Roman"/>
          <w:sz w:val="24"/>
          <w:szCs w:val="24"/>
        </w:rPr>
        <w:t xml:space="preserve"> Из перечисленных нормативных актов наименьшей правовой силой в данном списке обладает: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5"/>
        </w:numPr>
        <w:suppressLineNumbers/>
        <w:tabs>
          <w:tab w:val="left" w:pos="595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Трудовой кодекс РФ,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5"/>
        </w:numPr>
        <w:suppressLineNumbers/>
        <w:tabs>
          <w:tab w:val="left" w:pos="595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Указы Президента РФ,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5"/>
        </w:numPr>
        <w:suppressLineNumbers/>
        <w:tabs>
          <w:tab w:val="left" w:pos="595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Конституция РФ,</w:t>
      </w:r>
    </w:p>
    <w:p w:rsidR="007B44F3" w:rsidRPr="00224FFC" w:rsidRDefault="007B44F3" w:rsidP="00224FFC">
      <w:pPr>
        <w:pStyle w:val="Style6"/>
        <w:keepNext/>
        <w:widowControl/>
        <w:numPr>
          <w:ilvl w:val="0"/>
          <w:numId w:val="5"/>
        </w:numPr>
        <w:suppressLineNumbers/>
        <w:tabs>
          <w:tab w:val="left" w:pos="595"/>
        </w:tabs>
        <w:suppressAutoHyphens/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224FFC">
        <w:rPr>
          <w:rStyle w:val="FontStyle14"/>
          <w:b w:val="0"/>
          <w:sz w:val="24"/>
          <w:szCs w:val="24"/>
        </w:rPr>
        <w:t>Федеральные конституционные законы РФ.</w:t>
      </w:r>
    </w:p>
    <w:p w:rsidR="007B44F3" w:rsidRPr="00224FFC" w:rsidRDefault="007B44F3" w:rsidP="00224FFC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 w:rsidRPr="00224FFC">
        <w:rPr>
          <w:rStyle w:val="FontStyle12"/>
          <w:b/>
          <w:sz w:val="24"/>
          <w:szCs w:val="24"/>
        </w:rPr>
        <w:t>6. Расставьте этапы проведения аудиторской проверке в нужном порядке:</w:t>
      </w:r>
    </w:p>
    <w:p w:rsidR="007B44F3" w:rsidRPr="00224FFC" w:rsidRDefault="007B44F3" w:rsidP="00224FFC">
      <w:pPr>
        <w:pStyle w:val="Style3"/>
        <w:keepNext/>
        <w:widowControl/>
        <w:numPr>
          <w:ilvl w:val="0"/>
          <w:numId w:val="6"/>
        </w:numPr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lastRenderedPageBreak/>
        <w:t xml:space="preserve">Сбор и анализ информации об </w:t>
      </w:r>
      <w:proofErr w:type="spellStart"/>
      <w:r w:rsidRPr="00224FFC">
        <w:rPr>
          <w:rStyle w:val="FontStyle11"/>
          <w:b w:val="0"/>
          <w:sz w:val="24"/>
          <w:szCs w:val="24"/>
        </w:rPr>
        <w:t>аудируемом</w:t>
      </w:r>
      <w:proofErr w:type="spellEnd"/>
      <w:r w:rsidRPr="00224FFC">
        <w:rPr>
          <w:rStyle w:val="FontStyle11"/>
          <w:b w:val="0"/>
          <w:sz w:val="24"/>
          <w:szCs w:val="24"/>
        </w:rPr>
        <w:t xml:space="preserve"> лице,</w:t>
      </w:r>
    </w:p>
    <w:p w:rsidR="007B44F3" w:rsidRPr="00224FFC" w:rsidRDefault="007B44F3" w:rsidP="00224FFC">
      <w:pPr>
        <w:pStyle w:val="Style3"/>
        <w:keepNext/>
        <w:widowControl/>
        <w:numPr>
          <w:ilvl w:val="0"/>
          <w:numId w:val="6"/>
        </w:numPr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Подготовка программы аудиторской проверки,</w:t>
      </w:r>
    </w:p>
    <w:p w:rsidR="007B44F3" w:rsidRPr="00224FFC" w:rsidRDefault="007B44F3" w:rsidP="00224FFC">
      <w:pPr>
        <w:pStyle w:val="Style3"/>
        <w:keepNext/>
        <w:widowControl/>
        <w:numPr>
          <w:ilvl w:val="0"/>
          <w:numId w:val="6"/>
        </w:numPr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Подготовка общего плана аудита,</w:t>
      </w:r>
    </w:p>
    <w:p w:rsidR="007B44F3" w:rsidRPr="00224FFC" w:rsidRDefault="007B44F3" w:rsidP="00224FFC">
      <w:pPr>
        <w:pStyle w:val="Style3"/>
        <w:keepNext/>
        <w:widowControl/>
        <w:numPr>
          <w:ilvl w:val="0"/>
          <w:numId w:val="6"/>
        </w:numPr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Сбор аудиторских доказательств,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1"/>
        </w:tabs>
        <w:suppressAutoHyphens/>
        <w:jc w:val="both"/>
        <w:rPr>
          <w:rStyle w:val="FontStyle11"/>
          <w:bCs w:val="0"/>
          <w:spacing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 xml:space="preserve">5. Завершение аудиторской проверки.    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1"/>
        </w:tabs>
        <w:suppressAutoHyphens/>
        <w:jc w:val="both"/>
        <w:rPr>
          <w:rStyle w:val="FontStyle12"/>
          <w:b/>
          <w:sz w:val="24"/>
          <w:szCs w:val="24"/>
        </w:rPr>
      </w:pPr>
      <w:r w:rsidRPr="00224FFC">
        <w:rPr>
          <w:rStyle w:val="FontStyle12"/>
          <w:b/>
          <w:sz w:val="24"/>
          <w:szCs w:val="24"/>
        </w:rPr>
        <w:t>7. Структура аудиторского заключения:</w:t>
      </w:r>
    </w:p>
    <w:p w:rsidR="007B44F3" w:rsidRPr="00224FFC" w:rsidRDefault="007B44F3" w:rsidP="00224FFC">
      <w:pPr>
        <w:pStyle w:val="Style3"/>
        <w:keepNext/>
        <w:widowControl/>
        <w:numPr>
          <w:ilvl w:val="0"/>
          <w:numId w:val="7"/>
        </w:numPr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Имеет произвольную форму,</w:t>
      </w:r>
    </w:p>
    <w:p w:rsidR="007B44F3" w:rsidRPr="00224FFC" w:rsidRDefault="007B44F3" w:rsidP="00224FFC">
      <w:pPr>
        <w:pStyle w:val="Style3"/>
        <w:keepNext/>
        <w:widowControl/>
        <w:numPr>
          <w:ilvl w:val="0"/>
          <w:numId w:val="7"/>
        </w:numPr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proofErr w:type="gramStart"/>
      <w:r w:rsidRPr="00224FFC">
        <w:rPr>
          <w:rStyle w:val="FontStyle11"/>
          <w:b w:val="0"/>
          <w:sz w:val="24"/>
          <w:szCs w:val="24"/>
        </w:rPr>
        <w:t>Закреплена</w:t>
      </w:r>
      <w:proofErr w:type="gramEnd"/>
      <w:r w:rsidRPr="00224FFC">
        <w:rPr>
          <w:rStyle w:val="FontStyle11"/>
          <w:b w:val="0"/>
          <w:sz w:val="24"/>
          <w:szCs w:val="24"/>
        </w:rPr>
        <w:t xml:space="preserve"> в законе «Об аудиторской деятельности,</w:t>
      </w:r>
    </w:p>
    <w:p w:rsidR="007B44F3" w:rsidRPr="00224FFC" w:rsidRDefault="007B44F3" w:rsidP="00224FFC">
      <w:pPr>
        <w:pStyle w:val="Style3"/>
        <w:keepNext/>
        <w:widowControl/>
        <w:numPr>
          <w:ilvl w:val="0"/>
          <w:numId w:val="7"/>
        </w:numPr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proofErr w:type="gramStart"/>
      <w:r w:rsidRPr="00224FFC">
        <w:rPr>
          <w:rStyle w:val="FontStyle11"/>
          <w:b w:val="0"/>
          <w:sz w:val="24"/>
          <w:szCs w:val="24"/>
        </w:rPr>
        <w:t>Дана</w:t>
      </w:r>
      <w:proofErr w:type="gramEnd"/>
      <w:r w:rsidRPr="00224FFC">
        <w:rPr>
          <w:rStyle w:val="FontStyle11"/>
          <w:b w:val="0"/>
          <w:sz w:val="24"/>
          <w:szCs w:val="24"/>
        </w:rPr>
        <w:t xml:space="preserve"> в соответствующем стандарте  аудиторской деятельности,</w:t>
      </w:r>
    </w:p>
    <w:p w:rsidR="007B44F3" w:rsidRPr="00224FFC" w:rsidRDefault="007B44F3" w:rsidP="00224FFC">
      <w:pPr>
        <w:pStyle w:val="Style3"/>
        <w:keepNext/>
        <w:widowControl/>
        <w:numPr>
          <w:ilvl w:val="0"/>
          <w:numId w:val="7"/>
        </w:numPr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Рекомендована соответствующей инструкцией Минфина РФ.</w:t>
      </w:r>
    </w:p>
    <w:p w:rsidR="007B44F3" w:rsidRPr="00224FFC" w:rsidRDefault="007B44F3" w:rsidP="00224FFC">
      <w:pPr>
        <w:pStyle w:val="a3"/>
        <w:keepNext/>
        <w:suppressLineNumbers/>
        <w:suppressAutoHyphens/>
        <w:jc w:val="both"/>
        <w:rPr>
          <w:b/>
          <w:bCs/>
          <w:sz w:val="24"/>
        </w:rPr>
      </w:pPr>
      <w:r w:rsidRPr="00224FFC">
        <w:rPr>
          <w:b/>
          <w:bCs/>
          <w:sz w:val="24"/>
        </w:rPr>
        <w:t>8. Сущность аудита...</w:t>
      </w:r>
    </w:p>
    <w:p w:rsidR="007B44F3" w:rsidRPr="00224FFC" w:rsidRDefault="007B44F3" w:rsidP="00224FFC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1. оценка объективных данных об экономических действиях клиента;</w:t>
      </w:r>
    </w:p>
    <w:p w:rsidR="007B44F3" w:rsidRPr="00224FFC" w:rsidRDefault="007B44F3" w:rsidP="00224FFC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2. независимое рассмотрение финансовых отчетов клиента;</w:t>
      </w:r>
    </w:p>
    <w:p w:rsidR="007B44F3" w:rsidRPr="00224FFC" w:rsidRDefault="007B44F3" w:rsidP="00224FFC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3. выражение мнения о результатах хозяйственной деятельности клиента;</w:t>
      </w:r>
    </w:p>
    <w:p w:rsidR="007B44F3" w:rsidRPr="00224FFC" w:rsidRDefault="007B44F3" w:rsidP="00224FFC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4. все вышеперечисленное.</w:t>
      </w:r>
    </w:p>
    <w:p w:rsidR="007B44F3" w:rsidRPr="00224FFC" w:rsidRDefault="007B44F3" w:rsidP="00224FFC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 w:rsidRPr="00224FFC">
        <w:rPr>
          <w:rStyle w:val="FontStyle12"/>
          <w:b/>
          <w:sz w:val="24"/>
          <w:szCs w:val="24"/>
        </w:rPr>
        <w:t>9. В соответствии с периодичностью проведения различают следующие виды аудита: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62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Регулярный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62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Оперативный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62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Выборочный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62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Тактический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62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Панельный</w:t>
      </w:r>
    </w:p>
    <w:p w:rsidR="007B44F3" w:rsidRPr="00224FFC" w:rsidRDefault="007B44F3" w:rsidP="00224FFC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 w:rsidRPr="00224FFC">
        <w:rPr>
          <w:rStyle w:val="FontStyle12"/>
          <w:b/>
          <w:sz w:val="24"/>
          <w:szCs w:val="24"/>
        </w:rPr>
        <w:t>10. По способу проведения проверки различают следующие виды аудита персонала: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Управленческий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Панельный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Внешний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Текущий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Внутренний</w:t>
      </w:r>
    </w:p>
    <w:p w:rsidR="007B44F3" w:rsidRPr="00224FFC" w:rsidRDefault="007B44F3" w:rsidP="00224FFC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 w:rsidRPr="00224FFC">
        <w:rPr>
          <w:rStyle w:val="FontStyle12"/>
          <w:b/>
          <w:sz w:val="24"/>
          <w:szCs w:val="24"/>
        </w:rPr>
        <w:t>11. Основными направления аудита являются: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60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финансовый;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60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кадровый;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60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операционный;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60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государственный;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60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управленческий.</w:t>
      </w:r>
    </w:p>
    <w:p w:rsidR="007B44F3" w:rsidRPr="00224FFC" w:rsidRDefault="007B44F3" w:rsidP="00224FFC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 w:rsidRPr="00224FFC">
        <w:rPr>
          <w:rStyle w:val="FontStyle12"/>
          <w:b/>
          <w:sz w:val="24"/>
          <w:szCs w:val="24"/>
        </w:rPr>
        <w:t>12. Аудиторское заключение не включает в себя: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6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вводную часть,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6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описание объема аудита,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6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lastRenderedPageBreak/>
        <w:t>3. мнение аудитора,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6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подпись аудитора,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6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подпись клиента.</w:t>
      </w:r>
    </w:p>
    <w:p w:rsidR="007B44F3" w:rsidRPr="00224FFC" w:rsidRDefault="007B44F3" w:rsidP="00224FFC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 w:rsidRPr="00224FFC">
        <w:rPr>
          <w:rStyle w:val="FontStyle12"/>
          <w:b/>
          <w:sz w:val="24"/>
          <w:szCs w:val="24"/>
        </w:rPr>
        <w:t>13. Аудиторское заключение может быть: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отрицательным,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положительным,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безоговорочно положительным,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безоговорочно отрицательным,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модифицированным.</w:t>
      </w:r>
    </w:p>
    <w:p w:rsidR="007B44F3" w:rsidRPr="00224FFC" w:rsidRDefault="007B44F3" w:rsidP="00224FFC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 w:rsidRPr="00224FFC">
        <w:rPr>
          <w:rStyle w:val="FontStyle12"/>
          <w:b/>
          <w:sz w:val="24"/>
          <w:szCs w:val="24"/>
        </w:rPr>
        <w:t>14. В ходе аудита рабочих мест оценка осуществляется по следующим группам показателей: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95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социальный уровень,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95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уровень условий труда,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95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технический уровень,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95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организационно экономический,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95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технологический уровень,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95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6. функциональный уровень,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95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7. уровень эффективности.</w:t>
      </w:r>
    </w:p>
    <w:p w:rsidR="007B44F3" w:rsidRPr="00224FFC" w:rsidRDefault="007B44F3" w:rsidP="00224FFC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 w:rsidRPr="00224FFC">
        <w:rPr>
          <w:rStyle w:val="FontStyle12"/>
          <w:b/>
          <w:sz w:val="24"/>
          <w:szCs w:val="24"/>
        </w:rPr>
        <w:t xml:space="preserve">15. Показатель тяжести заболевания оценивается в расчете </w:t>
      </w:r>
      <w:proofErr w:type="gramStart"/>
      <w:r w:rsidRPr="00224FFC">
        <w:rPr>
          <w:rStyle w:val="FontStyle12"/>
          <w:b/>
          <w:sz w:val="24"/>
          <w:szCs w:val="24"/>
        </w:rPr>
        <w:t>на</w:t>
      </w:r>
      <w:proofErr w:type="gramEnd"/>
      <w:r w:rsidRPr="00224FFC">
        <w:rPr>
          <w:rStyle w:val="FontStyle12"/>
          <w:b/>
          <w:sz w:val="24"/>
          <w:szCs w:val="24"/>
        </w:rPr>
        <w:t>: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8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1000 человек персонала,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8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100 человек персонала,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8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одно заболевание,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58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одного работающего.</w:t>
      </w:r>
    </w:p>
    <w:p w:rsidR="007B44F3" w:rsidRPr="00224FFC" w:rsidRDefault="007B44F3" w:rsidP="00224FFC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 w:rsidRPr="00224FFC">
        <w:rPr>
          <w:rStyle w:val="FontStyle12"/>
          <w:b/>
          <w:sz w:val="24"/>
          <w:szCs w:val="24"/>
        </w:rPr>
        <w:t>16. Основными направлениями аудита рабочих мест можно назвать: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61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оценка затрат, обусловленных неблагоприятными условиями труда,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61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оценка условий труда,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61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оценка движения персонала,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61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анализ работы по управлению условиями труда,</w:t>
      </w:r>
    </w:p>
    <w:p w:rsidR="007B44F3" w:rsidRPr="00224FFC" w:rsidRDefault="007B44F3" w:rsidP="00224FFC">
      <w:pPr>
        <w:pStyle w:val="Style3"/>
        <w:keepNext/>
        <w:widowControl/>
        <w:suppressLineNumbers/>
        <w:tabs>
          <w:tab w:val="left" w:pos="61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анализ факторов труда.</w:t>
      </w:r>
    </w:p>
    <w:p w:rsidR="007B44F3" w:rsidRPr="00224FFC" w:rsidRDefault="007B44F3" w:rsidP="00224FFC">
      <w:pPr>
        <w:pStyle w:val="a3"/>
        <w:keepNext/>
        <w:suppressLineNumbers/>
        <w:suppressAutoHyphens/>
        <w:jc w:val="both"/>
        <w:rPr>
          <w:b/>
          <w:bCs/>
          <w:sz w:val="24"/>
        </w:rPr>
      </w:pPr>
      <w:r w:rsidRPr="00224FFC">
        <w:rPr>
          <w:b/>
          <w:bCs/>
          <w:sz w:val="24"/>
        </w:rPr>
        <w:t>17. К элементам аудита условий труда не относят:</w:t>
      </w:r>
    </w:p>
    <w:p w:rsidR="007B44F3" w:rsidRPr="00224FFC" w:rsidRDefault="007B44F3" w:rsidP="00224FFC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1. психофизиологические условия;</w:t>
      </w:r>
    </w:p>
    <w:p w:rsidR="007B44F3" w:rsidRPr="00224FFC" w:rsidRDefault="007B44F3" w:rsidP="00224FFC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2. эстетические условия;</w:t>
      </w:r>
    </w:p>
    <w:p w:rsidR="007B44F3" w:rsidRPr="00224FFC" w:rsidRDefault="007B44F3" w:rsidP="00224FFC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3. социально-психологические условия;</w:t>
      </w:r>
    </w:p>
    <w:p w:rsidR="007B44F3" w:rsidRPr="00224FFC" w:rsidRDefault="007B44F3" w:rsidP="00224FFC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4. экономические условия.</w:t>
      </w:r>
    </w:p>
    <w:p w:rsidR="007B44F3" w:rsidRPr="00224FFC" w:rsidRDefault="007B44F3" w:rsidP="00224FF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FFC">
        <w:rPr>
          <w:rFonts w:ascii="Times New Roman" w:hAnsi="Times New Roman"/>
          <w:b/>
          <w:sz w:val="24"/>
          <w:szCs w:val="24"/>
        </w:rPr>
        <w:t>18. Показатель частоты травматизма рассчитывается как отношение:</w:t>
      </w:r>
    </w:p>
    <w:p w:rsidR="007B44F3" w:rsidRPr="00224FFC" w:rsidRDefault="007B44F3" w:rsidP="00224FF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FFC">
        <w:rPr>
          <w:rFonts w:ascii="Times New Roman" w:hAnsi="Times New Roman"/>
          <w:sz w:val="24"/>
          <w:szCs w:val="24"/>
        </w:rPr>
        <w:t>1. коэффициента смертности от несчастных случаев к среднесписочной численности;</w:t>
      </w:r>
    </w:p>
    <w:p w:rsidR="007B44F3" w:rsidRPr="00224FFC" w:rsidRDefault="007B44F3" w:rsidP="00224FF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FFC">
        <w:rPr>
          <w:rFonts w:ascii="Times New Roman" w:hAnsi="Times New Roman"/>
          <w:sz w:val="24"/>
          <w:szCs w:val="24"/>
        </w:rPr>
        <w:lastRenderedPageBreak/>
        <w:t>2. коэффициента нетрудоспособности к среднесписочной численности;</w:t>
      </w:r>
    </w:p>
    <w:p w:rsidR="007B44F3" w:rsidRPr="00224FFC" w:rsidRDefault="007B44F3" w:rsidP="00224FF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FFC">
        <w:rPr>
          <w:rFonts w:ascii="Times New Roman" w:hAnsi="Times New Roman"/>
          <w:sz w:val="24"/>
          <w:szCs w:val="24"/>
        </w:rPr>
        <w:t>3. числа пострадавших от несчастных случаев на производстве с утратой трудоспособности к среднесписочной численности;</w:t>
      </w:r>
    </w:p>
    <w:p w:rsidR="007B44F3" w:rsidRPr="00224FFC" w:rsidRDefault="007B44F3" w:rsidP="00224FF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FFC">
        <w:rPr>
          <w:rFonts w:ascii="Times New Roman" w:hAnsi="Times New Roman"/>
          <w:sz w:val="24"/>
          <w:szCs w:val="24"/>
        </w:rPr>
        <w:t>4. дней нетрудоспособности к числу пострадавших от несчастных случаев на производстве к среднесписочной численности.</w:t>
      </w:r>
    </w:p>
    <w:p w:rsidR="007B44F3" w:rsidRPr="00224FFC" w:rsidRDefault="007B44F3" w:rsidP="005823EB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19</w:t>
      </w:r>
      <w:r w:rsidRPr="00224FFC">
        <w:rPr>
          <w:rStyle w:val="FontStyle12"/>
          <w:b/>
          <w:sz w:val="24"/>
          <w:szCs w:val="24"/>
        </w:rPr>
        <w:t>. Факторами, способствующими повышению производительности труда, являются:</w:t>
      </w:r>
    </w:p>
    <w:p w:rsidR="007B44F3" w:rsidRPr="00224FFC" w:rsidRDefault="007B44F3" w:rsidP="005823EB">
      <w:pPr>
        <w:pStyle w:val="Style3"/>
        <w:keepNext/>
        <w:widowControl/>
        <w:suppressLineNumbers/>
        <w:tabs>
          <w:tab w:val="left" w:pos="56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Снижение трудоемкости продукции</w:t>
      </w:r>
    </w:p>
    <w:p w:rsidR="007B44F3" w:rsidRPr="00224FFC" w:rsidRDefault="007B44F3" w:rsidP="005823EB">
      <w:pPr>
        <w:pStyle w:val="Style3"/>
        <w:keepNext/>
        <w:widowControl/>
        <w:suppressLineNumbers/>
        <w:tabs>
          <w:tab w:val="left" w:pos="56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Увеличение трудоемкости продукции</w:t>
      </w:r>
    </w:p>
    <w:p w:rsidR="007B44F3" w:rsidRPr="00224FFC" w:rsidRDefault="007B44F3" w:rsidP="005823EB">
      <w:pPr>
        <w:pStyle w:val="Style3"/>
        <w:keepNext/>
        <w:widowControl/>
        <w:suppressLineNumbers/>
        <w:tabs>
          <w:tab w:val="left" w:pos="56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Улучшение использования рабочего времени</w:t>
      </w:r>
    </w:p>
    <w:p w:rsidR="007B44F3" w:rsidRPr="00224FFC" w:rsidRDefault="007B44F3" w:rsidP="005823EB">
      <w:pPr>
        <w:pStyle w:val="Style3"/>
        <w:keepNext/>
        <w:widowControl/>
        <w:suppressLineNumbers/>
        <w:tabs>
          <w:tab w:val="left" w:pos="56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Снижение текучести кадров</w:t>
      </w:r>
    </w:p>
    <w:p w:rsidR="007B44F3" w:rsidRPr="00224FFC" w:rsidRDefault="007B44F3" w:rsidP="005823EB">
      <w:pPr>
        <w:pStyle w:val="Style3"/>
        <w:keepNext/>
        <w:widowControl/>
        <w:suppressLineNumbers/>
        <w:tabs>
          <w:tab w:val="left" w:pos="56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Рост себестоимости выпускаемой продукции</w:t>
      </w:r>
    </w:p>
    <w:p w:rsidR="007B44F3" w:rsidRPr="00224FFC" w:rsidRDefault="007B44F3" w:rsidP="005823EB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20</w:t>
      </w:r>
      <w:r w:rsidRPr="00224FFC">
        <w:rPr>
          <w:rStyle w:val="FontStyle13"/>
          <w:rFonts w:ascii="Times New Roman" w:hAnsi="Times New Roman" w:cs="Times New Roman"/>
          <w:sz w:val="24"/>
          <w:szCs w:val="24"/>
        </w:rPr>
        <w:t>. К основным источникам информации при осуществлен</w:t>
      </w:r>
      <w:proofErr w:type="gramStart"/>
      <w:r w:rsidRPr="00224FFC">
        <w:rPr>
          <w:rStyle w:val="FontStyle13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FFC">
        <w:rPr>
          <w:rStyle w:val="FontStyle13"/>
          <w:rFonts w:ascii="Times New Roman" w:hAnsi="Times New Roman" w:cs="Times New Roman"/>
          <w:sz w:val="24"/>
          <w:szCs w:val="24"/>
        </w:rPr>
        <w:t>дита найма относятся: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62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1. личные карточки работников,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62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2. положение о структурных подразделениях,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62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3. платежные ведомости,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62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4. штатное расписание,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62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5. документы по учету кадров.</w:t>
      </w:r>
    </w:p>
    <w:p w:rsidR="007B44F3" w:rsidRPr="00224FFC" w:rsidRDefault="007B44F3" w:rsidP="005823EB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22</w:t>
      </w:r>
      <w:r w:rsidRPr="00224FFC">
        <w:rPr>
          <w:rStyle w:val="FontStyle13"/>
          <w:rFonts w:ascii="Times New Roman" w:hAnsi="Times New Roman" w:cs="Times New Roman"/>
          <w:sz w:val="24"/>
          <w:szCs w:val="24"/>
        </w:rPr>
        <w:t>. Основные цели аудита вознаграждений:</w:t>
      </w:r>
    </w:p>
    <w:p w:rsidR="007B44F3" w:rsidRPr="00224FFC" w:rsidRDefault="007B44F3" w:rsidP="005823EB">
      <w:pPr>
        <w:pStyle w:val="Style3"/>
        <w:keepNext/>
        <w:widowControl/>
        <w:suppressLineNumbers/>
        <w:tabs>
          <w:tab w:val="left" w:pos="514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1. оценка места вознаграждения в общей системе оплаты труда,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14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2. анализ возможностей усиления стимулирующей функции вознаграждения,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14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3. оценка содержательности труда,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86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4. оценка резервов экономии затрат на персонал.</w:t>
      </w:r>
    </w:p>
    <w:p w:rsidR="007B44F3" w:rsidRPr="00224FFC" w:rsidRDefault="007B44F3" w:rsidP="005823EB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23</w:t>
      </w:r>
      <w:r w:rsidRPr="00224FFC">
        <w:rPr>
          <w:rStyle w:val="FontStyle13"/>
          <w:rFonts w:ascii="Times New Roman" w:hAnsi="Times New Roman" w:cs="Times New Roman"/>
          <w:sz w:val="24"/>
          <w:szCs w:val="24"/>
        </w:rPr>
        <w:t>. Показателями оценки эффективности найма являются: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86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 xml:space="preserve">1. отношение стоимости приема и отбора к числу </w:t>
      </w:r>
      <w:proofErr w:type="gramStart"/>
      <w:r w:rsidRPr="00224FFC">
        <w:rPr>
          <w:rStyle w:val="FontStyle12"/>
          <w:sz w:val="24"/>
          <w:szCs w:val="24"/>
        </w:rPr>
        <w:t>приступивших</w:t>
      </w:r>
      <w:proofErr w:type="gramEnd"/>
      <w:r w:rsidRPr="00224FFC">
        <w:rPr>
          <w:rStyle w:val="FontStyle12"/>
          <w:sz w:val="24"/>
          <w:szCs w:val="24"/>
        </w:rPr>
        <w:t xml:space="preserve"> к работе,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86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2. затраты на обучение персонала,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86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3. средние затраты на подбор одного кандидата,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86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4. время существования вакансии,</w:t>
      </w:r>
    </w:p>
    <w:p w:rsidR="007B44F3" w:rsidRPr="00224FFC" w:rsidRDefault="007B44F3" w:rsidP="005823EB">
      <w:pPr>
        <w:pStyle w:val="Style4"/>
        <w:keepNext/>
        <w:widowControl/>
        <w:suppressLineNumbers/>
        <w:tabs>
          <w:tab w:val="left" w:pos="586"/>
        </w:tabs>
        <w:suppressAutoHyphens/>
        <w:jc w:val="both"/>
        <w:rPr>
          <w:rStyle w:val="FontStyle12"/>
          <w:sz w:val="24"/>
          <w:szCs w:val="24"/>
        </w:rPr>
      </w:pPr>
      <w:r w:rsidRPr="00224FFC">
        <w:rPr>
          <w:rStyle w:val="FontStyle12"/>
          <w:sz w:val="24"/>
          <w:szCs w:val="24"/>
        </w:rPr>
        <w:t>5. число заполненных вакансий за счет собственных вакансий в общем количестве.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b/>
          <w:bCs/>
          <w:sz w:val="24"/>
        </w:rPr>
      </w:pPr>
      <w:r>
        <w:rPr>
          <w:b/>
          <w:bCs/>
          <w:sz w:val="24"/>
        </w:rPr>
        <w:t>24</w:t>
      </w:r>
      <w:r w:rsidRPr="00224FFC">
        <w:rPr>
          <w:b/>
          <w:bCs/>
          <w:sz w:val="24"/>
        </w:rPr>
        <w:t>. Согласно принятой системе показателей по труду, используемой организациями для анализа и планирования, объем производства исчисляется: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1. в натуральных единицах;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2. в стоимостных единицах;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lastRenderedPageBreak/>
        <w:t>3. в процентах.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b/>
          <w:bCs/>
          <w:sz w:val="24"/>
        </w:rPr>
      </w:pPr>
      <w:r>
        <w:rPr>
          <w:b/>
          <w:bCs/>
          <w:sz w:val="24"/>
        </w:rPr>
        <w:t>25</w:t>
      </w:r>
      <w:r w:rsidRPr="00224FFC">
        <w:rPr>
          <w:b/>
          <w:bCs/>
          <w:sz w:val="24"/>
        </w:rPr>
        <w:t>. Какие нормы применяются для расчета численности работников?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1. нормы времени;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2. нормы прибыли;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3. нормы обслуживания;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4. нормы производительности.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b/>
          <w:bCs/>
          <w:sz w:val="24"/>
        </w:rPr>
      </w:pPr>
      <w:r>
        <w:rPr>
          <w:b/>
          <w:bCs/>
          <w:sz w:val="24"/>
        </w:rPr>
        <w:t>26</w:t>
      </w:r>
      <w:r w:rsidRPr="00224FFC">
        <w:rPr>
          <w:b/>
          <w:bCs/>
          <w:sz w:val="24"/>
        </w:rPr>
        <w:t>. Изменение состава персонала, в результате непрерывно происходящего приема и увольнения работников организации называют: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1. сменяемостью кадров;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2. текучестью кадров;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3. оборотом кадров.</w:t>
      </w:r>
    </w:p>
    <w:p w:rsidR="007B44F3" w:rsidRPr="00224FFC" w:rsidRDefault="007B44F3" w:rsidP="00FD52D3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27</w:t>
      </w:r>
      <w:r w:rsidRPr="00224FFC">
        <w:rPr>
          <w:rStyle w:val="FontStyle12"/>
          <w:b/>
          <w:sz w:val="24"/>
          <w:szCs w:val="24"/>
        </w:rPr>
        <w:t>. Показатели издержек на содержание персонала являются:</w:t>
      </w:r>
    </w:p>
    <w:p w:rsidR="007B44F3" w:rsidRPr="00224FFC" w:rsidRDefault="007B44F3" w:rsidP="00FD52D3">
      <w:pPr>
        <w:pStyle w:val="Style3"/>
        <w:keepNext/>
        <w:widowControl/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Доля издержек на персонал в объеме реализации</w:t>
      </w:r>
    </w:p>
    <w:p w:rsidR="007B44F3" w:rsidRPr="00224FFC" w:rsidRDefault="007B44F3" w:rsidP="00FD52D3">
      <w:pPr>
        <w:pStyle w:val="Style3"/>
        <w:keepNext/>
        <w:widowControl/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Издержки на одного сотрудника</w:t>
      </w:r>
    </w:p>
    <w:p w:rsidR="007B44F3" w:rsidRPr="00224FFC" w:rsidRDefault="007B44F3" w:rsidP="00FD52D3">
      <w:pPr>
        <w:pStyle w:val="Style3"/>
        <w:keepNext/>
        <w:widowControl/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Объем произведенной продукции</w:t>
      </w:r>
    </w:p>
    <w:p w:rsidR="007B44F3" w:rsidRPr="00224FFC" w:rsidRDefault="007B44F3" w:rsidP="00FD52D3">
      <w:pPr>
        <w:pStyle w:val="Style3"/>
        <w:keepNext/>
        <w:widowControl/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Бюджет предприятия</w:t>
      </w:r>
    </w:p>
    <w:p w:rsidR="007B44F3" w:rsidRPr="00224FFC" w:rsidRDefault="007B44F3" w:rsidP="00FD52D3">
      <w:pPr>
        <w:pStyle w:val="Style3"/>
        <w:keepNext/>
        <w:widowControl/>
        <w:suppressLineNumbers/>
        <w:tabs>
          <w:tab w:val="left" w:pos="57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Издержки на один производительный час</w:t>
      </w:r>
    </w:p>
    <w:p w:rsidR="007B44F3" w:rsidRPr="00224FFC" w:rsidRDefault="007B44F3" w:rsidP="00FD52D3">
      <w:pPr>
        <w:pStyle w:val="Style2"/>
        <w:keepNext/>
        <w:widowControl/>
        <w:suppressLineNumbers/>
        <w:suppressAutoHyphens/>
        <w:spacing w:line="240" w:lineRule="auto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28</w:t>
      </w:r>
      <w:r w:rsidRPr="00224FFC">
        <w:rPr>
          <w:rStyle w:val="FontStyle12"/>
          <w:b/>
          <w:sz w:val="24"/>
          <w:szCs w:val="24"/>
        </w:rPr>
        <w:t>. Основными составляющими издержек на рабочую силу являются:</w:t>
      </w:r>
    </w:p>
    <w:p w:rsidR="007B44F3" w:rsidRPr="00224FFC" w:rsidRDefault="007B44F3" w:rsidP="00FD52D3">
      <w:pPr>
        <w:pStyle w:val="Style3"/>
        <w:keepNext/>
        <w:widowControl/>
        <w:suppressLineNumbers/>
        <w:tabs>
          <w:tab w:val="left" w:pos="58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Приобретение оборудования</w:t>
      </w:r>
    </w:p>
    <w:p w:rsidR="007B44F3" w:rsidRPr="00224FFC" w:rsidRDefault="007B44F3" w:rsidP="00FD52D3">
      <w:pPr>
        <w:pStyle w:val="Style3"/>
        <w:keepNext/>
        <w:widowControl/>
        <w:suppressLineNumbers/>
        <w:tabs>
          <w:tab w:val="left" w:pos="58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Заработная плата персонала</w:t>
      </w:r>
    </w:p>
    <w:p w:rsidR="007B44F3" w:rsidRPr="00224FFC" w:rsidRDefault="007B44F3" w:rsidP="00FD52D3">
      <w:pPr>
        <w:pStyle w:val="Style3"/>
        <w:keepNext/>
        <w:widowControl/>
        <w:suppressLineNumbers/>
        <w:tabs>
          <w:tab w:val="left" w:pos="58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Доплаты и надбавки к заработной плате</w:t>
      </w:r>
    </w:p>
    <w:p w:rsidR="007B44F3" w:rsidRPr="00224FFC" w:rsidRDefault="007B44F3" w:rsidP="00FD52D3">
      <w:pPr>
        <w:pStyle w:val="Style3"/>
        <w:keepNext/>
        <w:widowControl/>
        <w:suppressLineNumbers/>
        <w:tabs>
          <w:tab w:val="left" w:pos="58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Расширение сферы деятельности</w:t>
      </w:r>
    </w:p>
    <w:p w:rsidR="007B44F3" w:rsidRPr="00224FFC" w:rsidRDefault="007B44F3" w:rsidP="00FD52D3">
      <w:pPr>
        <w:pStyle w:val="Style3"/>
        <w:keepNext/>
        <w:widowControl/>
        <w:suppressLineNumbers/>
        <w:tabs>
          <w:tab w:val="left" w:pos="586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Взносы в фонды социального страхования</w:t>
      </w:r>
    </w:p>
    <w:p w:rsidR="007B44F3" w:rsidRPr="00224FFC" w:rsidRDefault="007B44F3" w:rsidP="00FD52D3">
      <w:pPr>
        <w:pStyle w:val="Style3"/>
        <w:keepNext/>
        <w:widowControl/>
        <w:suppressLineNumbers/>
        <w:suppressAutoHyphens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29</w:t>
      </w:r>
      <w:r w:rsidRPr="00224FFC">
        <w:rPr>
          <w:rStyle w:val="FontStyle12"/>
          <w:b/>
          <w:sz w:val="24"/>
          <w:szCs w:val="24"/>
        </w:rPr>
        <w:t>. Документ, содержащий общий размер затрат на персонал, их состав по статьям расходов с разбивкой по плановым периодам называется:</w:t>
      </w:r>
    </w:p>
    <w:p w:rsidR="007B44F3" w:rsidRPr="00224FFC" w:rsidRDefault="007B44F3" w:rsidP="00FD52D3">
      <w:pPr>
        <w:pStyle w:val="Style4"/>
        <w:keepNext/>
        <w:widowControl/>
        <w:suppressLineNumbers/>
        <w:tabs>
          <w:tab w:val="left" w:pos="59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Прогнозный баланс</w:t>
      </w:r>
    </w:p>
    <w:p w:rsidR="007B44F3" w:rsidRPr="00224FFC" w:rsidRDefault="007B44F3" w:rsidP="00FD52D3">
      <w:pPr>
        <w:pStyle w:val="Style4"/>
        <w:keepNext/>
        <w:widowControl/>
        <w:suppressLineNumbers/>
        <w:tabs>
          <w:tab w:val="left" w:pos="59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План денежных потоков</w:t>
      </w:r>
    </w:p>
    <w:p w:rsidR="007B44F3" w:rsidRPr="00224FFC" w:rsidRDefault="007B44F3" w:rsidP="00FD52D3">
      <w:pPr>
        <w:pStyle w:val="Style4"/>
        <w:keepNext/>
        <w:widowControl/>
        <w:suppressLineNumbers/>
        <w:tabs>
          <w:tab w:val="left" w:pos="59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Бюджет производства</w:t>
      </w:r>
    </w:p>
    <w:p w:rsidR="007B44F3" w:rsidRPr="00224FFC" w:rsidRDefault="007B44F3" w:rsidP="00FD52D3">
      <w:pPr>
        <w:pStyle w:val="Style4"/>
        <w:keepNext/>
        <w:widowControl/>
        <w:suppressLineNumbers/>
        <w:tabs>
          <w:tab w:val="left" w:pos="59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Бюджет на персонал</w:t>
      </w:r>
    </w:p>
    <w:p w:rsidR="007B44F3" w:rsidRPr="00224FFC" w:rsidRDefault="007B44F3" w:rsidP="00FD52D3">
      <w:pPr>
        <w:pStyle w:val="Style4"/>
        <w:keepNext/>
        <w:widowControl/>
        <w:suppressLineNumbers/>
        <w:tabs>
          <w:tab w:val="left" w:pos="590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Баланс прибылей и убытков</w:t>
      </w:r>
    </w:p>
    <w:p w:rsidR="007B44F3" w:rsidRPr="00224FFC" w:rsidRDefault="007B44F3" w:rsidP="00FD52D3">
      <w:pPr>
        <w:pStyle w:val="Style1"/>
        <w:keepNext/>
        <w:widowControl/>
        <w:suppressLineNumbers/>
        <w:suppressAutoHyphens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30</w:t>
      </w:r>
      <w:r w:rsidRPr="00224FFC">
        <w:rPr>
          <w:rStyle w:val="FontStyle12"/>
          <w:b/>
          <w:sz w:val="24"/>
          <w:szCs w:val="24"/>
        </w:rPr>
        <w:t xml:space="preserve">. Задача аудита персонала заключаются </w:t>
      </w:r>
      <w:proofErr w:type="gramStart"/>
      <w:r w:rsidRPr="00224FFC">
        <w:rPr>
          <w:rStyle w:val="FontStyle12"/>
          <w:b/>
          <w:sz w:val="24"/>
          <w:szCs w:val="24"/>
        </w:rPr>
        <w:t>в</w:t>
      </w:r>
      <w:proofErr w:type="gramEnd"/>
      <w:r w:rsidRPr="00224FFC">
        <w:rPr>
          <w:rStyle w:val="FontStyle12"/>
          <w:b/>
          <w:sz w:val="24"/>
          <w:szCs w:val="24"/>
        </w:rPr>
        <w:t>:</w:t>
      </w:r>
    </w:p>
    <w:p w:rsidR="007B44F3" w:rsidRPr="00224FFC" w:rsidRDefault="007B44F3" w:rsidP="00FD52D3">
      <w:pPr>
        <w:pStyle w:val="Style5"/>
        <w:keepNext/>
        <w:widowControl/>
        <w:suppressLineNumbers/>
        <w:tabs>
          <w:tab w:val="left" w:pos="557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 xml:space="preserve">1. </w:t>
      </w:r>
      <w:proofErr w:type="gramStart"/>
      <w:r w:rsidRPr="00224FFC">
        <w:rPr>
          <w:rStyle w:val="FontStyle11"/>
          <w:b w:val="0"/>
          <w:sz w:val="24"/>
          <w:szCs w:val="24"/>
        </w:rPr>
        <w:t>Выявлении</w:t>
      </w:r>
      <w:proofErr w:type="gramEnd"/>
      <w:r w:rsidRPr="00224FFC">
        <w:rPr>
          <w:rStyle w:val="FontStyle11"/>
          <w:b w:val="0"/>
          <w:sz w:val="24"/>
          <w:szCs w:val="24"/>
        </w:rPr>
        <w:t xml:space="preserve"> злоупотреблений;</w:t>
      </w:r>
    </w:p>
    <w:p w:rsidR="007B44F3" w:rsidRPr="00224FFC" w:rsidRDefault="007B44F3" w:rsidP="00FD52D3">
      <w:pPr>
        <w:pStyle w:val="Style5"/>
        <w:keepNext/>
        <w:widowControl/>
        <w:suppressLineNumbers/>
        <w:tabs>
          <w:tab w:val="left" w:pos="557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 xml:space="preserve">2. </w:t>
      </w:r>
      <w:proofErr w:type="gramStart"/>
      <w:r w:rsidRPr="00224FFC">
        <w:rPr>
          <w:rStyle w:val="FontStyle11"/>
          <w:b w:val="0"/>
          <w:sz w:val="24"/>
          <w:szCs w:val="24"/>
        </w:rPr>
        <w:t>Определении</w:t>
      </w:r>
      <w:proofErr w:type="gramEnd"/>
      <w:r w:rsidRPr="00224FFC">
        <w:rPr>
          <w:rStyle w:val="FontStyle11"/>
          <w:b w:val="0"/>
          <w:sz w:val="24"/>
          <w:szCs w:val="24"/>
        </w:rPr>
        <w:t xml:space="preserve"> эффективности внутреннего контроля;</w:t>
      </w:r>
    </w:p>
    <w:p w:rsidR="007B44F3" w:rsidRPr="00224FFC" w:rsidRDefault="007B44F3" w:rsidP="00FD52D3">
      <w:pPr>
        <w:pStyle w:val="Style5"/>
        <w:keepNext/>
        <w:widowControl/>
        <w:suppressLineNumbers/>
        <w:tabs>
          <w:tab w:val="left" w:pos="557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 xml:space="preserve">3. </w:t>
      </w:r>
      <w:proofErr w:type="gramStart"/>
      <w:r w:rsidRPr="00224FFC">
        <w:rPr>
          <w:rStyle w:val="FontStyle11"/>
          <w:b w:val="0"/>
          <w:sz w:val="24"/>
          <w:szCs w:val="24"/>
        </w:rPr>
        <w:t>Осуществлении</w:t>
      </w:r>
      <w:proofErr w:type="gramEnd"/>
      <w:r w:rsidRPr="00224FFC">
        <w:rPr>
          <w:rStyle w:val="FontStyle11"/>
          <w:b w:val="0"/>
          <w:sz w:val="24"/>
          <w:szCs w:val="24"/>
        </w:rPr>
        <w:t xml:space="preserve"> контроля финансового положения;</w:t>
      </w:r>
    </w:p>
    <w:p w:rsidR="007B44F3" w:rsidRPr="00224FFC" w:rsidRDefault="007B44F3" w:rsidP="00FD52D3">
      <w:pPr>
        <w:pStyle w:val="Style5"/>
        <w:keepNext/>
        <w:widowControl/>
        <w:suppressLineNumbers/>
        <w:tabs>
          <w:tab w:val="left" w:pos="557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 xml:space="preserve">4. </w:t>
      </w:r>
      <w:proofErr w:type="gramStart"/>
      <w:r w:rsidRPr="00224FFC">
        <w:rPr>
          <w:rStyle w:val="FontStyle11"/>
          <w:b w:val="0"/>
          <w:sz w:val="24"/>
          <w:szCs w:val="24"/>
        </w:rPr>
        <w:t>Выявлении</w:t>
      </w:r>
      <w:proofErr w:type="gramEnd"/>
      <w:r w:rsidRPr="00224FFC">
        <w:rPr>
          <w:rStyle w:val="FontStyle11"/>
          <w:b w:val="0"/>
          <w:sz w:val="24"/>
          <w:szCs w:val="24"/>
        </w:rPr>
        <w:t xml:space="preserve"> недостатков в работе;</w:t>
      </w:r>
    </w:p>
    <w:p w:rsidR="007B44F3" w:rsidRPr="00224FFC" w:rsidRDefault="007B44F3" w:rsidP="00FD52D3">
      <w:pPr>
        <w:pStyle w:val="Style5"/>
        <w:keepNext/>
        <w:widowControl/>
        <w:suppressLineNumbers/>
        <w:tabs>
          <w:tab w:val="left" w:pos="557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lastRenderedPageBreak/>
        <w:t xml:space="preserve">5. </w:t>
      </w:r>
      <w:proofErr w:type="gramStart"/>
      <w:r w:rsidRPr="00224FFC">
        <w:rPr>
          <w:rStyle w:val="FontStyle11"/>
          <w:b w:val="0"/>
          <w:sz w:val="24"/>
          <w:szCs w:val="24"/>
        </w:rPr>
        <w:t>Достижении</w:t>
      </w:r>
      <w:proofErr w:type="gramEnd"/>
      <w:r w:rsidRPr="00224FFC">
        <w:rPr>
          <w:rStyle w:val="FontStyle11"/>
          <w:b w:val="0"/>
          <w:sz w:val="24"/>
          <w:szCs w:val="24"/>
        </w:rPr>
        <w:t xml:space="preserve"> максимальной эффективности производства</w:t>
      </w:r>
    </w:p>
    <w:p w:rsidR="007B44F3" w:rsidRPr="00224FFC" w:rsidRDefault="007B44F3" w:rsidP="00FD52D3">
      <w:pPr>
        <w:pStyle w:val="Style1"/>
        <w:keepNext/>
        <w:widowControl/>
        <w:suppressLineNumbers/>
        <w:suppressAutoHyphens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31</w:t>
      </w:r>
      <w:r w:rsidRPr="00224FFC">
        <w:rPr>
          <w:rStyle w:val="FontStyle12"/>
          <w:b/>
          <w:sz w:val="24"/>
          <w:szCs w:val="24"/>
        </w:rPr>
        <w:t>. Коэффициент интенсивности оборота по приему это:</w:t>
      </w:r>
    </w:p>
    <w:p w:rsidR="007B44F3" w:rsidRPr="00224FFC" w:rsidRDefault="007B44F3" w:rsidP="00FD52D3">
      <w:pPr>
        <w:pStyle w:val="Style4"/>
        <w:keepNext/>
        <w:widowControl/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1. Отношение числа принятых за период работников к сред</w:t>
      </w:r>
      <w:r w:rsidRPr="00224FFC">
        <w:rPr>
          <w:rStyle w:val="FontStyle11"/>
          <w:b w:val="0"/>
          <w:sz w:val="24"/>
          <w:szCs w:val="24"/>
        </w:rPr>
        <w:softHyphen/>
        <w:t>несписочному числу;</w:t>
      </w:r>
    </w:p>
    <w:p w:rsidR="007B44F3" w:rsidRPr="00224FFC" w:rsidRDefault="007B44F3" w:rsidP="00FD52D3">
      <w:pPr>
        <w:pStyle w:val="Style4"/>
        <w:keepNext/>
        <w:widowControl/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2. Отношение числа выбывших за период работников к средне</w:t>
      </w:r>
      <w:r w:rsidRPr="00224FFC">
        <w:rPr>
          <w:rStyle w:val="FontStyle11"/>
          <w:b w:val="0"/>
          <w:sz w:val="24"/>
          <w:szCs w:val="24"/>
        </w:rPr>
        <w:softHyphen/>
        <w:t>списочному их числу;</w:t>
      </w:r>
    </w:p>
    <w:p w:rsidR="007B44F3" w:rsidRPr="00224FFC" w:rsidRDefault="007B44F3" w:rsidP="00FD52D3">
      <w:pPr>
        <w:pStyle w:val="Style4"/>
        <w:keepNext/>
        <w:widowControl/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3. Отношение разности числа принятых и выбывших работни</w:t>
      </w:r>
      <w:r w:rsidRPr="00224FFC">
        <w:rPr>
          <w:rStyle w:val="FontStyle11"/>
          <w:b w:val="0"/>
          <w:sz w:val="24"/>
          <w:szCs w:val="24"/>
        </w:rPr>
        <w:softHyphen/>
        <w:t>ков к среднесписочному их числу;</w:t>
      </w:r>
    </w:p>
    <w:p w:rsidR="007B44F3" w:rsidRPr="00224FFC" w:rsidRDefault="007B44F3" w:rsidP="00FD52D3">
      <w:pPr>
        <w:pStyle w:val="Style4"/>
        <w:keepNext/>
        <w:widowControl/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4. Анализ доходов специалистов кадровых служб;</w:t>
      </w:r>
    </w:p>
    <w:p w:rsidR="007B44F3" w:rsidRPr="00224FFC" w:rsidRDefault="007B44F3" w:rsidP="00FD52D3">
      <w:pPr>
        <w:pStyle w:val="Style4"/>
        <w:keepNext/>
        <w:widowControl/>
        <w:suppressLineNumbers/>
        <w:tabs>
          <w:tab w:val="left" w:pos="571"/>
        </w:tabs>
        <w:suppressAutoHyphens/>
        <w:jc w:val="both"/>
        <w:rPr>
          <w:rStyle w:val="FontStyle11"/>
          <w:b w:val="0"/>
          <w:sz w:val="24"/>
          <w:szCs w:val="24"/>
        </w:rPr>
      </w:pPr>
      <w:r w:rsidRPr="00224FFC">
        <w:rPr>
          <w:rStyle w:val="FontStyle11"/>
          <w:b w:val="0"/>
          <w:sz w:val="24"/>
          <w:szCs w:val="24"/>
        </w:rPr>
        <w:t>5. Установление связи между политикой набора и стратегией фирмы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b/>
          <w:bCs/>
          <w:sz w:val="24"/>
        </w:rPr>
      </w:pPr>
      <w:r>
        <w:rPr>
          <w:b/>
          <w:bCs/>
          <w:sz w:val="24"/>
        </w:rPr>
        <w:t>32</w:t>
      </w:r>
      <w:r w:rsidRPr="00224FFC">
        <w:rPr>
          <w:b/>
          <w:bCs/>
          <w:sz w:val="24"/>
        </w:rPr>
        <w:t>. К документам организационно-распорядительного характера в организации относятся: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1. Указы Президента РФ;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2. инструкции Минтруда РФ;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3. система стандартов по технике безопасности;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4. смета затрат на производства;</w:t>
      </w:r>
    </w:p>
    <w:p w:rsidR="007B44F3" w:rsidRPr="00224FFC" w:rsidRDefault="007B44F3" w:rsidP="00FD52D3">
      <w:pPr>
        <w:pStyle w:val="a3"/>
        <w:keepNext/>
        <w:suppressLineNumbers/>
        <w:suppressAutoHyphens/>
        <w:jc w:val="both"/>
        <w:rPr>
          <w:sz w:val="24"/>
        </w:rPr>
      </w:pPr>
      <w:r w:rsidRPr="00224FFC">
        <w:rPr>
          <w:sz w:val="24"/>
        </w:rPr>
        <w:t>5. правила внутреннего трудового распорядка.</w:t>
      </w:r>
    </w:p>
    <w:p w:rsidR="007B44F3" w:rsidRDefault="007B44F3" w:rsidP="00FD52D3">
      <w:pPr>
        <w:keepNext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B44F3" w:rsidRDefault="007B44F3" w:rsidP="00FD52D3">
      <w:pPr>
        <w:keepNext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B44F3" w:rsidRPr="0041102D" w:rsidRDefault="007B44F3" w:rsidP="0041102D">
      <w:pPr>
        <w:pStyle w:val="Style2"/>
        <w:keepNext/>
        <w:widowControl/>
        <w:suppressLineNumbers/>
        <w:suppressAutoHyphens/>
        <w:spacing w:line="240" w:lineRule="auto"/>
        <w:ind w:firstLine="709"/>
        <w:jc w:val="both"/>
        <w:rPr>
          <w:b/>
          <w:u w:val="single"/>
        </w:rPr>
      </w:pPr>
    </w:p>
    <w:sectPr w:rsidR="007B44F3" w:rsidRPr="0041102D" w:rsidSect="005823EB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64"/>
    <w:multiLevelType w:val="singleLevel"/>
    <w:tmpl w:val="8210352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7310A4B"/>
    <w:multiLevelType w:val="singleLevel"/>
    <w:tmpl w:val="5D46B6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CE55F4F"/>
    <w:multiLevelType w:val="singleLevel"/>
    <w:tmpl w:val="5D46B6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386A6CB1"/>
    <w:multiLevelType w:val="singleLevel"/>
    <w:tmpl w:val="700606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9D13433"/>
    <w:multiLevelType w:val="singleLevel"/>
    <w:tmpl w:val="81A40D0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3AB74B71"/>
    <w:multiLevelType w:val="singleLevel"/>
    <w:tmpl w:val="5D46B6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3CC03F44"/>
    <w:multiLevelType w:val="singleLevel"/>
    <w:tmpl w:val="8500BC6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E56234F"/>
    <w:multiLevelType w:val="singleLevel"/>
    <w:tmpl w:val="AB00C41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A9E2647"/>
    <w:multiLevelType w:val="singleLevel"/>
    <w:tmpl w:val="700606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printTwoOnOne/>
  <w:compat/>
  <w:rsids>
    <w:rsidRoot w:val="005823EB"/>
    <w:rsid w:val="00104B31"/>
    <w:rsid w:val="0016202F"/>
    <w:rsid w:val="001B3CEF"/>
    <w:rsid w:val="00224FFC"/>
    <w:rsid w:val="00330065"/>
    <w:rsid w:val="003361BB"/>
    <w:rsid w:val="0041102D"/>
    <w:rsid w:val="005823EB"/>
    <w:rsid w:val="005B6388"/>
    <w:rsid w:val="006147CE"/>
    <w:rsid w:val="00623906"/>
    <w:rsid w:val="00664F0F"/>
    <w:rsid w:val="006D7436"/>
    <w:rsid w:val="007B44F3"/>
    <w:rsid w:val="0087294D"/>
    <w:rsid w:val="0094434E"/>
    <w:rsid w:val="00A07C0A"/>
    <w:rsid w:val="00A928F4"/>
    <w:rsid w:val="00AF1495"/>
    <w:rsid w:val="00D24DC8"/>
    <w:rsid w:val="00E97672"/>
    <w:rsid w:val="00ED516A"/>
    <w:rsid w:val="00FA16F4"/>
    <w:rsid w:val="00FD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23E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5823E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823EB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82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823EB"/>
    <w:pPr>
      <w:widowControl w:val="0"/>
      <w:autoSpaceDE w:val="0"/>
      <w:autoSpaceDN w:val="0"/>
      <w:adjustRightInd w:val="0"/>
      <w:spacing w:after="0" w:line="216" w:lineRule="exact"/>
      <w:ind w:firstLine="274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823EB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823EB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2">
    <w:name w:val="Font Style12"/>
    <w:basedOn w:val="a0"/>
    <w:uiPriority w:val="99"/>
    <w:rsid w:val="005823EB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5823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5823EB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582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23EB"/>
    <w:pPr>
      <w:widowControl w:val="0"/>
      <w:autoSpaceDE w:val="0"/>
      <w:autoSpaceDN w:val="0"/>
      <w:adjustRightInd w:val="0"/>
      <w:spacing w:after="0" w:line="187" w:lineRule="exact"/>
      <w:ind w:firstLine="293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2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823E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582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1102D"/>
    <w:pPr>
      <w:widowControl w:val="0"/>
      <w:autoSpaceDE w:val="0"/>
      <w:autoSpaceDN w:val="0"/>
      <w:adjustRightInd w:val="0"/>
      <w:spacing w:after="0" w:line="252" w:lineRule="exact"/>
      <w:ind w:firstLine="341"/>
      <w:jc w:val="both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41102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1075</Words>
  <Characters>6129</Characters>
  <Application>Microsoft Office Word</Application>
  <DocSecurity>0</DocSecurity>
  <Lines>51</Lines>
  <Paragraphs>14</Paragraphs>
  <ScaleCrop>false</ScaleCrop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1</dc:title>
  <dc:subject/>
  <dc:creator>Admin</dc:creator>
  <cp:keywords/>
  <dc:description/>
  <cp:lastModifiedBy>www.PHILka.RU</cp:lastModifiedBy>
  <cp:revision>2</cp:revision>
  <dcterms:created xsi:type="dcterms:W3CDTF">2011-12-26T13:20:00Z</dcterms:created>
  <dcterms:modified xsi:type="dcterms:W3CDTF">2011-12-26T13:20:00Z</dcterms:modified>
</cp:coreProperties>
</file>