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CB" w:rsidRPr="00CC4765" w:rsidRDefault="00CC4765">
      <w:pPr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достоинства и недостатки установочных веществ </w:t>
      </w:r>
      <w:r>
        <w:rPr>
          <w:sz w:val="28"/>
          <w:szCs w:val="28"/>
          <w:lang w:val="en-US"/>
        </w:rPr>
        <w:t>Na</w:t>
      </w:r>
      <w:r w:rsidRPr="00CC4765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B</w:t>
      </w:r>
      <w:r w:rsidRPr="00CC4765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O</w:t>
      </w:r>
      <w:r w:rsidRPr="00CC4765">
        <w:rPr>
          <w:sz w:val="28"/>
          <w:szCs w:val="28"/>
        </w:rPr>
        <w:t>7*10</w:t>
      </w:r>
      <w:r>
        <w:rPr>
          <w:sz w:val="28"/>
          <w:szCs w:val="28"/>
          <w:lang w:val="en-US"/>
        </w:rPr>
        <w:t>H</w:t>
      </w:r>
      <w:r w:rsidRPr="00CC4765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 w:rsidRPr="00CC4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Na</w:t>
      </w:r>
      <w:r w:rsidRPr="00CC4765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CO</w:t>
      </w:r>
      <w:r w:rsidRPr="00CC4765">
        <w:rPr>
          <w:sz w:val="28"/>
          <w:szCs w:val="28"/>
        </w:rPr>
        <w:t>3</w:t>
      </w:r>
      <w:r>
        <w:rPr>
          <w:sz w:val="28"/>
          <w:szCs w:val="28"/>
        </w:rPr>
        <w:t xml:space="preserve">, сравнив их между собой. Напишите уравнения реакций с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</w:rPr>
        <w:t>, обоснуйте выбор индикаторов.</w:t>
      </w:r>
    </w:p>
    <w:sectPr w:rsidR="00F241CB" w:rsidRPr="00CC4765" w:rsidSect="00F2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765"/>
    <w:rsid w:val="00CC4765"/>
    <w:rsid w:val="00F2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2011-12-14T09:47:00Z</dcterms:created>
  <dcterms:modified xsi:type="dcterms:W3CDTF">2011-12-14T09:53:00Z</dcterms:modified>
</cp:coreProperties>
</file>