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1D" w:rsidRDefault="00A21FDC">
      <w:r w:rsidRPr="00A21FDC">
        <w:rPr>
          <w:sz w:val="28"/>
          <w:szCs w:val="28"/>
        </w:rPr>
        <w:t>21</w:t>
      </w:r>
      <w:r>
        <w:t>. В</w:t>
      </w:r>
      <w:r w:rsidR="003C49C8">
        <w:t xml:space="preserve">ычислите растворимость </w:t>
      </w:r>
      <w:proofErr w:type="spellStart"/>
      <w:r w:rsidR="003C49C8">
        <w:t>кристаликоа</w:t>
      </w:r>
      <w:proofErr w:type="spellEnd"/>
      <w:r w:rsidR="003C49C8">
        <w:t xml:space="preserve"> </w:t>
      </w:r>
      <w:r w:rsidR="003C49C8" w:rsidRPr="003C49C8">
        <w:t xml:space="preserve"> </w:t>
      </w:r>
      <w:proofErr w:type="spellStart"/>
      <w:r w:rsidR="003C49C8">
        <w:rPr>
          <w:lang w:val="en-US"/>
        </w:rPr>
        <w:t>BaSO</w:t>
      </w:r>
      <w:proofErr w:type="spellEnd"/>
      <w:r w:rsidR="003C49C8" w:rsidRPr="003C49C8">
        <w:rPr>
          <w:vertAlign w:val="subscript"/>
        </w:rPr>
        <w:t>4</w:t>
      </w:r>
      <w:r w:rsidR="003C49C8">
        <w:t>, имеющих размеры 1 мкм, 0.1</w:t>
      </w:r>
      <w:r>
        <w:t xml:space="preserve"> мкм, 0.01 мкм при 20 </w:t>
      </w:r>
      <w:r>
        <w:rPr>
          <w:vertAlign w:val="superscript"/>
        </w:rPr>
        <w:t>0</w:t>
      </w:r>
      <w:r>
        <w:t>С</w:t>
      </w:r>
      <w:r w:rsidR="003C49C8">
        <w:t>. Примите</w:t>
      </w:r>
      <w:proofErr w:type="gramStart"/>
      <w:r w:rsidR="003C49C8">
        <w:t xml:space="preserve"> ,</w:t>
      </w:r>
      <w:proofErr w:type="gramEnd"/>
      <w:r w:rsidR="003C49C8">
        <w:t xml:space="preserve"> что кристаллики имеют шарообразную форму с диаметрами, равными указанным размерам. Плотность </w:t>
      </w:r>
      <w:proofErr w:type="spellStart"/>
      <w:r w:rsidR="003C49C8">
        <w:rPr>
          <w:lang w:val="en-US"/>
        </w:rPr>
        <w:t>BaSO</w:t>
      </w:r>
      <w:proofErr w:type="spellEnd"/>
      <w:r w:rsidR="003C49C8" w:rsidRPr="003C49C8">
        <w:rPr>
          <w:vertAlign w:val="subscript"/>
        </w:rPr>
        <w:t>4</w:t>
      </w:r>
      <w:r w:rsidR="003C49C8" w:rsidRPr="003C49C8">
        <w:t xml:space="preserve"> 4</w:t>
      </w:r>
      <w:r w:rsidR="003C49C8">
        <w:t>.</w:t>
      </w:r>
      <w:r w:rsidR="003C49C8" w:rsidRPr="003C49C8">
        <w:t xml:space="preserve">50 </w:t>
      </w:r>
      <w:r w:rsidR="003C49C8">
        <w:t>г</w:t>
      </w:r>
      <w:r w:rsidR="003C49C8" w:rsidRPr="003C49C8">
        <w:t>/</w:t>
      </w:r>
      <w:r w:rsidR="003C49C8">
        <w:t>см</w:t>
      </w:r>
      <w:r w:rsidR="003C49C8">
        <w:rPr>
          <w:vertAlign w:val="superscript"/>
        </w:rPr>
        <w:t>3</w:t>
      </w:r>
      <w:r w:rsidR="003C49C8">
        <w:t xml:space="preserve">, </w:t>
      </w:r>
      <w:proofErr w:type="spellStart"/>
      <w:r w:rsidR="003C49C8">
        <w:rPr>
          <w:lang w:val="en-US"/>
        </w:rPr>
        <w:t>BaSO</w:t>
      </w:r>
      <w:proofErr w:type="spellEnd"/>
      <w:r w:rsidR="003C49C8" w:rsidRPr="003C49C8">
        <w:rPr>
          <w:vertAlign w:val="subscript"/>
        </w:rPr>
        <w:t>4</w:t>
      </w:r>
      <w:r w:rsidR="003C49C8" w:rsidRPr="003C49C8">
        <w:t>/</w:t>
      </w:r>
      <w:r w:rsidR="003C49C8">
        <w:rPr>
          <w:lang w:val="en-US"/>
        </w:rPr>
        <w:t>H</w:t>
      </w:r>
      <w:r w:rsidR="003C49C8" w:rsidRPr="003C49C8">
        <w:rPr>
          <w:vertAlign w:val="subscript"/>
        </w:rPr>
        <w:t>2</w:t>
      </w:r>
      <w:r w:rsidR="003C49C8">
        <w:rPr>
          <w:lang w:val="en-US"/>
        </w:rPr>
        <w:t>O</w:t>
      </w:r>
      <w:r w:rsidR="003C49C8" w:rsidRPr="003C49C8">
        <w:t xml:space="preserve">  500 </w:t>
      </w:r>
      <w:r w:rsidR="003C49C8">
        <w:t>мДж</w:t>
      </w:r>
      <w:r w:rsidR="003C49C8" w:rsidRPr="003C49C8">
        <w:t>/</w:t>
      </w:r>
      <w:r w:rsidR="003C49C8">
        <w:t>м</w:t>
      </w:r>
      <w:proofErr w:type="gramStart"/>
      <w:r w:rsidR="003C49C8">
        <w:rPr>
          <w:vertAlign w:val="superscript"/>
        </w:rPr>
        <w:t>2</w:t>
      </w:r>
      <w:proofErr w:type="gramEnd"/>
      <w:r w:rsidR="003C49C8">
        <w:t xml:space="preserve">, растворимость грубодисперсного </w:t>
      </w:r>
      <w:proofErr w:type="spellStart"/>
      <w:r w:rsidR="003C49C8">
        <w:rPr>
          <w:lang w:val="en-US"/>
        </w:rPr>
        <w:t>BaSO</w:t>
      </w:r>
      <w:proofErr w:type="spellEnd"/>
      <w:r w:rsidR="003C49C8" w:rsidRPr="003C49C8">
        <w:rPr>
          <w:vertAlign w:val="subscript"/>
        </w:rPr>
        <w:t>4</w:t>
      </w:r>
      <w:r w:rsidRPr="00A21FDC">
        <w:t xml:space="preserve"> 1</w:t>
      </w:r>
      <w:r>
        <w:t>.22*10</w:t>
      </w:r>
      <w:r>
        <w:rPr>
          <w:vertAlign w:val="superscript"/>
        </w:rPr>
        <w:t>-5</w:t>
      </w:r>
      <w:r>
        <w:t xml:space="preserve"> моль</w:t>
      </w:r>
      <w:r w:rsidRPr="00A21FDC">
        <w:t>/</w:t>
      </w:r>
      <w:r>
        <w:t>л.</w:t>
      </w:r>
    </w:p>
    <w:p w:rsidR="00A21FDC" w:rsidRDefault="00A21FDC">
      <w:r w:rsidRPr="00EB25AA">
        <w:rPr>
          <w:sz w:val="28"/>
          <w:szCs w:val="28"/>
        </w:rPr>
        <w:t>127</w:t>
      </w:r>
      <w:r>
        <w:t xml:space="preserve">. Таблица показывает зависимость поверхностного натяжения растворов </w:t>
      </w:r>
      <w:proofErr w:type="spellStart"/>
      <w:r>
        <w:t>н-гексилового</w:t>
      </w:r>
      <w:proofErr w:type="spellEnd"/>
      <w:r>
        <w:t xml:space="preserve"> спирта в воде от концентрации при 39.0 </w:t>
      </w:r>
      <w:r>
        <w:rPr>
          <w:vertAlign w:val="superscript"/>
        </w:rPr>
        <w:t>0</w:t>
      </w:r>
      <w:r>
        <w:t>С</w:t>
      </w:r>
      <w:proofErr w:type="gramStart"/>
      <w:r>
        <w:t xml:space="preserve"> .</w:t>
      </w:r>
      <w:proofErr w:type="gramEnd"/>
    </w:p>
    <w:p w:rsidR="00A21FDC" w:rsidRDefault="00A21FDC">
      <w:proofErr w:type="spellStart"/>
      <w:r>
        <w:t>С.ммоль</w:t>
      </w:r>
      <w:proofErr w:type="spellEnd"/>
      <w:r w:rsidRPr="00A21FDC">
        <w:t>/</w:t>
      </w:r>
      <w:r>
        <w:t xml:space="preserve">л     0          1.85      2.50     3.70      4.90    7.40     9.80     14.7    19.6    29.4 </w:t>
      </w:r>
    </w:p>
    <w:p w:rsidR="00A21FDC" w:rsidRDefault="00A21FDC">
      <w:r>
        <w:t>σ , мН</w:t>
      </w:r>
      <w:r w:rsidRPr="00A21FDC">
        <w:t>/</w:t>
      </w:r>
      <w:r>
        <w:t>м       70.1      66.8      65.1</w:t>
      </w:r>
      <w:r w:rsidR="00EB25AA">
        <w:t xml:space="preserve">      62.5      60.4    56.8     53.3     49.3    45.4   38.7 </w:t>
      </w:r>
    </w:p>
    <w:p w:rsidR="00EB25AA" w:rsidRDefault="00EB25AA">
      <w:r>
        <w:t>Найдите предельную адсорбцию спирта Γ∞ графическом методом</w:t>
      </w:r>
      <w:proofErr w:type="gramStart"/>
      <w:r>
        <w:t xml:space="preserve"> ,</w:t>
      </w:r>
      <w:proofErr w:type="gramEnd"/>
      <w:r>
        <w:t xml:space="preserve"> и </w:t>
      </w:r>
      <w:proofErr w:type="spellStart"/>
      <w:r>
        <w:t>вычислитье</w:t>
      </w:r>
      <w:proofErr w:type="spellEnd"/>
      <w:r>
        <w:t xml:space="preserve"> площадь, занимаемую 1 молекулой спирта в насыщенном адсорбционном слое в предположении мономолекулярной адсорбции.</w:t>
      </w:r>
    </w:p>
    <w:p w:rsidR="00EB25AA" w:rsidRDefault="00EB25AA">
      <w:r w:rsidRPr="00C27E33">
        <w:rPr>
          <w:sz w:val="28"/>
          <w:szCs w:val="28"/>
        </w:rPr>
        <w:t>217</w:t>
      </w:r>
      <w:r w:rsidR="00C27E33">
        <w:t>. Адсо</w:t>
      </w:r>
      <w:r>
        <w:t>рбция красителей из растворов часто применяется для приблизительного определения удельной поверхности порошков. Предположим, в порции по 100 см</w:t>
      </w:r>
      <w:r>
        <w:rPr>
          <w:vertAlign w:val="superscript"/>
        </w:rPr>
        <w:t>3</w:t>
      </w:r>
      <w:r>
        <w:t xml:space="preserve"> раствора метилено</w:t>
      </w:r>
      <w:r w:rsidR="00C27E33">
        <w:t>вого голубого с начальной концен</w:t>
      </w:r>
      <w:r>
        <w:t>трацией 1.00</w:t>
      </w:r>
      <w:r w:rsidR="00C27E33">
        <w:t>*10</w:t>
      </w:r>
      <w:r w:rsidR="00C27E33">
        <w:rPr>
          <w:vertAlign w:val="superscript"/>
        </w:rPr>
        <w:t>-4</w:t>
      </w:r>
      <w:r w:rsidR="00C27E33">
        <w:t xml:space="preserve"> моль</w:t>
      </w:r>
      <w:r w:rsidR="00C27E33" w:rsidRPr="00C27E33">
        <w:t>/</w:t>
      </w:r>
      <w:proofErr w:type="gramStart"/>
      <w:r w:rsidR="00C27E33">
        <w:t>л</w:t>
      </w:r>
      <w:proofErr w:type="gramEnd"/>
      <w:r w:rsidR="00C27E33">
        <w:t xml:space="preserve"> вносят разные навески костного угля и определяют остающуюся концентрацию в растворе после достижения равновесия. При внесении навески 1 г конечная  концентрация оказалась  6.0*10</w:t>
      </w:r>
      <w:r w:rsidR="00C27E33">
        <w:rPr>
          <w:vertAlign w:val="superscript"/>
        </w:rPr>
        <w:t>-5</w:t>
      </w:r>
      <w:r w:rsidR="00C27E33">
        <w:t xml:space="preserve"> моль</w:t>
      </w:r>
      <w:r w:rsidR="00C27E33" w:rsidRPr="00C27E33">
        <w:t>/</w:t>
      </w:r>
      <w:r w:rsidR="00C27E33">
        <w:t>л</w:t>
      </w:r>
      <w:proofErr w:type="gramStart"/>
      <w:r w:rsidR="00C27E33">
        <w:t xml:space="preserve"> ,</w:t>
      </w:r>
      <w:proofErr w:type="gramEnd"/>
      <w:r w:rsidR="00C27E33">
        <w:t xml:space="preserve"> а при внесении 2 г – 4.0*10</w:t>
      </w:r>
      <w:r w:rsidR="00C27E33">
        <w:rPr>
          <w:vertAlign w:val="superscript"/>
        </w:rPr>
        <w:t xml:space="preserve">-5 </w:t>
      </w:r>
      <w:r w:rsidR="00C27E33">
        <w:t>моль</w:t>
      </w:r>
      <w:r w:rsidR="00C27E33" w:rsidRPr="00C27E33">
        <w:t>/</w:t>
      </w:r>
      <w:r w:rsidR="00C27E33">
        <w:t>л. Известно, что площадь молекулы метиленового голубого в мономолекулярном слое равна 65 Å</w:t>
      </w:r>
      <w:r w:rsidR="00C27E33">
        <w:rPr>
          <w:vertAlign w:val="superscript"/>
        </w:rPr>
        <w:t>2</w:t>
      </w:r>
      <w:r w:rsidR="00C27E33">
        <w:t xml:space="preserve">. Вычислите удельную поверхность угля, предполагая справедливым уравнение </w:t>
      </w:r>
      <w:proofErr w:type="spellStart"/>
      <w:r w:rsidR="00C27E33">
        <w:t>Ленгмюра</w:t>
      </w:r>
      <w:proofErr w:type="spellEnd"/>
      <w:r w:rsidR="00C27E33">
        <w:t>.</w:t>
      </w:r>
    </w:p>
    <w:p w:rsidR="00C27E33" w:rsidRDefault="00C27E33">
      <w:r w:rsidRPr="00C27E33">
        <w:rPr>
          <w:sz w:val="28"/>
          <w:szCs w:val="28"/>
        </w:rPr>
        <w:t>324</w:t>
      </w:r>
      <w:r>
        <w:t xml:space="preserve">. </w:t>
      </w:r>
      <w:r w:rsidR="00515EC8">
        <w:t xml:space="preserve">При исследовании белка серум альбумина (сывороточный альбумин) с помощью ультрацентрифуги найдено отношение </w:t>
      </w:r>
      <w:r w:rsidR="00515EC8">
        <w:rPr>
          <w:lang w:val="en-US"/>
        </w:rPr>
        <w:t>D</w:t>
      </w:r>
      <w:r w:rsidR="00515EC8" w:rsidRPr="00515EC8">
        <w:t>/</w:t>
      </w:r>
      <w:r w:rsidR="00515EC8">
        <w:rPr>
          <w:lang w:val="en-US"/>
        </w:rPr>
        <w:t>s</w:t>
      </w:r>
      <w:r w:rsidR="00515EC8" w:rsidRPr="00515EC8">
        <w:t xml:space="preserve"> =128 </w:t>
      </w:r>
      <w:r w:rsidR="00515EC8">
        <w:t>м</w:t>
      </w:r>
      <w:r w:rsidR="00515EC8">
        <w:rPr>
          <w:vertAlign w:val="superscript"/>
        </w:rPr>
        <w:t>2</w:t>
      </w:r>
      <w:r w:rsidR="00515EC8" w:rsidRPr="00515EC8">
        <w:t>/</w:t>
      </w:r>
      <w:r w:rsidR="00515EC8">
        <w:rPr>
          <w:lang w:val="en-US"/>
        </w:rPr>
        <w:t>c</w:t>
      </w:r>
      <w:r w:rsidR="00515EC8" w:rsidRPr="00515EC8">
        <w:rPr>
          <w:vertAlign w:val="superscript"/>
        </w:rPr>
        <w:t>2</w:t>
      </w:r>
      <w:r w:rsidR="00515EC8" w:rsidRPr="00515EC8">
        <w:t xml:space="preserve"> </w:t>
      </w:r>
      <w:r w:rsidR="00515EC8">
        <w:t xml:space="preserve">при 20 </w:t>
      </w:r>
      <w:r w:rsidR="00515EC8" w:rsidRPr="00515EC8">
        <w:rPr>
          <w:vertAlign w:val="superscript"/>
        </w:rPr>
        <w:t>0</w:t>
      </w:r>
      <w:r w:rsidR="00515EC8">
        <w:t>С</w:t>
      </w:r>
      <w:proofErr w:type="gramStart"/>
      <w:r w:rsidR="00515EC8">
        <w:t xml:space="preserve"> .</w:t>
      </w:r>
      <w:proofErr w:type="gramEnd"/>
      <w:r w:rsidR="00515EC8">
        <w:t xml:space="preserve"> Вычислите молярную массу белка, если его парциальный удельный объем равен 0.729 см</w:t>
      </w:r>
      <w:r w:rsidR="00515EC8">
        <w:rPr>
          <w:vertAlign w:val="superscript"/>
        </w:rPr>
        <w:t>3</w:t>
      </w:r>
      <w:r w:rsidR="00515EC8" w:rsidRPr="00515EC8">
        <w:t>/</w:t>
      </w:r>
      <w:r w:rsidR="00515EC8">
        <w:t xml:space="preserve"> г, плотность воды 0.998 г</w:t>
      </w:r>
      <w:r w:rsidR="00515EC8" w:rsidRPr="00515EC8">
        <w:t>/</w:t>
      </w:r>
      <w:r w:rsidR="00515EC8">
        <w:t>см</w:t>
      </w:r>
      <w:r w:rsidR="00515EC8">
        <w:rPr>
          <w:vertAlign w:val="superscript"/>
        </w:rPr>
        <w:t>3</w:t>
      </w:r>
      <w:r w:rsidR="00515EC8">
        <w:t>.</w:t>
      </w:r>
    </w:p>
    <w:p w:rsidR="00515EC8" w:rsidRDefault="00515EC8">
      <w:r w:rsidRPr="006A631C">
        <w:rPr>
          <w:sz w:val="28"/>
          <w:szCs w:val="28"/>
        </w:rPr>
        <w:t>401</w:t>
      </w:r>
      <w:r>
        <w:t>.</w:t>
      </w:r>
      <w:r w:rsidR="00F75268">
        <w:t xml:space="preserve"> Определить молярную массу </w:t>
      </w:r>
      <w:proofErr w:type="spellStart"/>
      <w:r w:rsidR="00F75268">
        <w:t>лактоглобулина</w:t>
      </w:r>
      <w:proofErr w:type="spellEnd"/>
      <w:r w:rsidR="00F75268">
        <w:t xml:space="preserve"> по следующим данным о равновесном центрифугировании его раствора</w:t>
      </w:r>
      <w:proofErr w:type="gramStart"/>
      <w:r w:rsidR="00F75268">
        <w:t xml:space="preserve"> .</w:t>
      </w:r>
      <w:proofErr w:type="gramEnd"/>
    </w:p>
    <w:p w:rsidR="00F75268" w:rsidRDefault="00F75268">
      <w:proofErr w:type="gramStart"/>
      <w:r>
        <w:rPr>
          <w:lang w:val="en-US"/>
        </w:rPr>
        <w:t>X</w:t>
      </w:r>
      <w:r w:rsidRPr="00F75268">
        <w:t xml:space="preserve"> </w:t>
      </w:r>
      <w:r>
        <w:t>,см</w:t>
      </w:r>
      <w:proofErr w:type="gramEnd"/>
      <w:r>
        <w:t xml:space="preserve">       4.90      4.95     5.00    5.05     5.10     5.15</w:t>
      </w:r>
    </w:p>
    <w:p w:rsidR="00F75268" w:rsidRDefault="00F75268">
      <w:proofErr w:type="spellStart"/>
      <w:r>
        <w:t>С</w:t>
      </w:r>
      <w:proofErr w:type="gramStart"/>
      <w:r>
        <w:t>,г</w:t>
      </w:r>
      <w:proofErr w:type="spellEnd"/>
      <w:proofErr w:type="gramEnd"/>
      <w:r w:rsidRPr="00F75268">
        <w:t>/</w:t>
      </w:r>
      <w:r>
        <w:t>л       1.30       1.46     1.64    1.84     2.06     2.31</w:t>
      </w:r>
    </w:p>
    <w:p w:rsidR="00F75268" w:rsidRDefault="00F75268">
      <w:r>
        <w:t xml:space="preserve">Где </w:t>
      </w:r>
      <w:r>
        <w:rPr>
          <w:lang w:val="en-US"/>
        </w:rPr>
        <w:t>x</w:t>
      </w:r>
      <w:r w:rsidRPr="00F75268">
        <w:t xml:space="preserve"> </w:t>
      </w:r>
      <w:r>
        <w:t xml:space="preserve">– расстояние от  оси вращения ротора центрифуги, </w:t>
      </w:r>
      <w:proofErr w:type="gramStart"/>
      <w:r>
        <w:t>с-</w:t>
      </w:r>
      <w:proofErr w:type="gramEnd"/>
      <w:r>
        <w:t xml:space="preserve"> концентрация белка. Другие необходимые данные: температура 20 </w:t>
      </w:r>
      <w:r w:rsidRPr="00F75268">
        <w:rPr>
          <w:vertAlign w:val="superscript"/>
        </w:rPr>
        <w:t>0</w:t>
      </w:r>
      <w:r>
        <w:t>С, удельный парциальный объем растворенного белка 0.7514 см</w:t>
      </w:r>
      <w:r>
        <w:rPr>
          <w:vertAlign w:val="superscript"/>
        </w:rPr>
        <w:t>3</w:t>
      </w:r>
      <w:r w:rsidRPr="00F75268">
        <w:t>/</w:t>
      </w:r>
      <w:r>
        <w:t>г</w:t>
      </w:r>
      <w:proofErr w:type="gramStart"/>
      <w:r>
        <w:t xml:space="preserve"> ;</w:t>
      </w:r>
      <w:proofErr w:type="gramEnd"/>
      <w:r>
        <w:t xml:space="preserve"> плотность растворителя 1.034 г</w:t>
      </w:r>
      <w:r w:rsidRPr="00F75268">
        <w:t>/</w:t>
      </w:r>
      <w:r>
        <w:t>см</w:t>
      </w:r>
      <w:r>
        <w:rPr>
          <w:vertAlign w:val="superscript"/>
        </w:rPr>
        <w:t>3</w:t>
      </w:r>
      <w:r>
        <w:t xml:space="preserve"> ,число оборотов ротора центрифуги 182.8 с</w:t>
      </w:r>
      <w:r>
        <w:rPr>
          <w:vertAlign w:val="superscript"/>
        </w:rPr>
        <w:t>-1</w:t>
      </w:r>
      <w:r>
        <w:t xml:space="preserve"> .(примечание : в более современных исследованиях найдено, что молекулы </w:t>
      </w:r>
      <w:proofErr w:type="spellStart"/>
      <w:r>
        <w:t>лактоглобулина</w:t>
      </w:r>
      <w:proofErr w:type="spellEnd"/>
      <w:r>
        <w:t xml:space="preserve"> агрегируют между собой при центрифугировании, поэтому результат вычи</w:t>
      </w:r>
      <w:r w:rsidR="006A631C">
        <w:t>слений по этим данным не соотве</w:t>
      </w:r>
      <w:r>
        <w:t>т</w:t>
      </w:r>
      <w:r w:rsidR="006A631C">
        <w:t>ст</w:t>
      </w:r>
      <w:r>
        <w:t>вует молярной массе индивидуальных молекул белка ).</w:t>
      </w:r>
    </w:p>
    <w:p w:rsidR="006A631C" w:rsidRDefault="006A631C">
      <w:r w:rsidRPr="00274F7E">
        <w:rPr>
          <w:sz w:val="28"/>
          <w:szCs w:val="28"/>
        </w:rPr>
        <w:t>505</w:t>
      </w:r>
      <w:r>
        <w:t>. Для определения молярной массы белка бычьего альбумина измерены осмотические давления его растворов в водной среде, содержащий 0.15 моль</w:t>
      </w:r>
      <w:r w:rsidRPr="006A631C">
        <w:t>/</w:t>
      </w:r>
      <w:proofErr w:type="gramStart"/>
      <w:r>
        <w:t>л</w:t>
      </w:r>
      <w:proofErr w:type="gramEnd"/>
      <w:r>
        <w:t xml:space="preserve"> хлорида натрия и фосфатный буфет, предназначенный для поддержания  постоянного </w:t>
      </w:r>
      <w:proofErr w:type="spellStart"/>
      <w:r>
        <w:t>рН</w:t>
      </w:r>
      <w:proofErr w:type="spellEnd"/>
      <w:r>
        <w:t xml:space="preserve">. Ниже приведены данные двух серий измерений – при </w:t>
      </w:r>
      <w:proofErr w:type="spellStart"/>
      <w:r>
        <w:t>рН</w:t>
      </w:r>
      <w:proofErr w:type="spellEnd"/>
      <w:r>
        <w:t xml:space="preserve"> 7.0 и 5.3. Определите по ним искомый молекулярный вес, (Обратите внимание, что </w:t>
      </w:r>
      <w:proofErr w:type="spellStart"/>
      <w:r>
        <w:t>рН</w:t>
      </w:r>
      <w:proofErr w:type="spellEnd"/>
      <w:r>
        <w:t xml:space="preserve"> влияет на второй вириальный  коэффициент</w:t>
      </w:r>
      <w:proofErr w:type="gramStart"/>
      <w:r>
        <w:t xml:space="preserve"> ,</w:t>
      </w:r>
      <w:proofErr w:type="gramEnd"/>
      <w:r>
        <w:t xml:space="preserve"> поэтому две серии измерений </w:t>
      </w:r>
      <w:r>
        <w:lastRenderedPageBreak/>
        <w:t>следует рассматривать отдельно и получение молекулярные веса, если они не отличаются существенно, следует усреднить).</w:t>
      </w:r>
    </w:p>
    <w:p w:rsidR="006A631C" w:rsidRDefault="006A631C">
      <w:r>
        <w:t xml:space="preserve">                                                      рН=7.0                                                            </w:t>
      </w:r>
      <w:r w:rsidR="00274F7E">
        <w:t xml:space="preserve">         </w:t>
      </w:r>
      <w:r>
        <w:t xml:space="preserve">  рН=5.3</w:t>
      </w:r>
    </w:p>
    <w:p w:rsidR="006A631C" w:rsidRDefault="006A631C">
      <w:proofErr w:type="spellStart"/>
      <w:r>
        <w:t>с</w:t>
      </w:r>
      <w:proofErr w:type="gramStart"/>
      <w:r>
        <w:t>,г</w:t>
      </w:r>
      <w:proofErr w:type="spellEnd"/>
      <w:proofErr w:type="gramEnd"/>
      <w:r w:rsidRPr="00274F7E">
        <w:t>/</w:t>
      </w:r>
      <w:r>
        <w:t xml:space="preserve">л                </w:t>
      </w:r>
      <w:r w:rsidR="00274F7E">
        <w:t xml:space="preserve">   </w:t>
      </w:r>
      <w:r>
        <w:t xml:space="preserve">16.65           29.14         49.84        55.84                      </w:t>
      </w:r>
      <w:r w:rsidR="00274F7E">
        <w:t>8.69      17.14         26.82            56.08</w:t>
      </w:r>
    </w:p>
    <w:p w:rsidR="00274F7E" w:rsidRDefault="00274F7E">
      <w:r>
        <w:t xml:space="preserve">π, </w:t>
      </w:r>
      <w:proofErr w:type="gramStart"/>
      <w:r>
        <w:t>мм</w:t>
      </w:r>
      <w:proofErr w:type="gramEnd"/>
      <w:r>
        <w:t xml:space="preserve"> </w:t>
      </w:r>
      <w:proofErr w:type="spellStart"/>
      <w:r>
        <w:t>рт</w:t>
      </w:r>
      <w:proofErr w:type="spellEnd"/>
      <w:r>
        <w:t>. ст.    5.16             9.79            19.07         21.97                      2.44       2.88            8.24            19.40</w:t>
      </w:r>
    </w:p>
    <w:p w:rsidR="00274F7E" w:rsidRDefault="00274F7E">
      <w:r w:rsidRPr="00771504">
        <w:rPr>
          <w:sz w:val="28"/>
          <w:szCs w:val="28"/>
        </w:rPr>
        <w:t>614.</w:t>
      </w:r>
      <w:r>
        <w:t xml:space="preserve"> При исследовании гидрозоля серы методом  поточной  </w:t>
      </w:r>
      <w:proofErr w:type="spellStart"/>
      <w:r>
        <w:t>ультрамикроскопии</w:t>
      </w:r>
      <w:proofErr w:type="spellEnd"/>
      <w:r>
        <w:t xml:space="preserve">  Дерягина – Власенко в объеме  2.00*10</w:t>
      </w:r>
      <w:r>
        <w:rPr>
          <w:vertAlign w:val="superscript"/>
        </w:rPr>
        <w:t>-5</w:t>
      </w:r>
      <w:r>
        <w:t xml:space="preserve"> см,</w:t>
      </w:r>
      <w:r>
        <w:rPr>
          <w:vertAlign w:val="superscript"/>
        </w:rPr>
        <w:t>3</w:t>
      </w:r>
      <w:r>
        <w:rPr>
          <w:vertAlign w:val="subscript"/>
        </w:rPr>
        <w:t xml:space="preserve">, </w:t>
      </w:r>
      <w:r>
        <w:t>проходящее через счетное поле микроскопа, обнаружено в среднем 100 частиц</w:t>
      </w:r>
      <w:proofErr w:type="gramStart"/>
      <w:r>
        <w:t xml:space="preserve"> .</w:t>
      </w:r>
      <w:proofErr w:type="gramEnd"/>
      <w:r>
        <w:t xml:space="preserve"> Вычислите радиус частиц золя, зная его концентрацию 65.0 мг</w:t>
      </w:r>
      <w:r w:rsidR="00771504" w:rsidRPr="00771504">
        <w:t>/</w:t>
      </w:r>
      <w:r w:rsidR="00771504">
        <w:t>м</w:t>
      </w:r>
      <w:r w:rsidR="00771504">
        <w:rPr>
          <w:vertAlign w:val="superscript"/>
        </w:rPr>
        <w:t>3</w:t>
      </w:r>
      <w:r w:rsidR="00771504">
        <w:t xml:space="preserve"> и плотность серы 1.92 г</w:t>
      </w:r>
      <w:r w:rsidR="00771504" w:rsidRPr="00771504">
        <w:t>/</w:t>
      </w:r>
      <w:r w:rsidR="00771504">
        <w:t>см</w:t>
      </w:r>
      <w:r w:rsidR="00771504">
        <w:rPr>
          <w:vertAlign w:val="superscript"/>
        </w:rPr>
        <w:t>3</w:t>
      </w:r>
      <w:r w:rsidR="00771504">
        <w:t>.</w:t>
      </w:r>
    </w:p>
    <w:p w:rsidR="00771504" w:rsidRDefault="00771504">
      <w:r w:rsidRPr="00484984">
        <w:rPr>
          <w:sz w:val="28"/>
          <w:szCs w:val="28"/>
        </w:rPr>
        <w:t>705</w:t>
      </w:r>
      <w:r>
        <w:t xml:space="preserve">. Монодисперсный латекс полистирола (с  сополимером метакриловой кислоты и натриевой соли </w:t>
      </w:r>
      <w:proofErr w:type="spellStart"/>
      <w:r>
        <w:t>винилфенилсульфоната</w:t>
      </w:r>
      <w:proofErr w:type="spellEnd"/>
      <w:proofErr w:type="gramStart"/>
      <w:r>
        <w:t xml:space="preserve"> )</w:t>
      </w:r>
      <w:proofErr w:type="gramEnd"/>
      <w:r>
        <w:t xml:space="preserve"> с диаметром частиц 610 нм был изучен методом </w:t>
      </w:r>
      <w:proofErr w:type="spellStart"/>
      <w:r>
        <w:t>микроэлектрофореза</w:t>
      </w:r>
      <w:proofErr w:type="spellEnd"/>
      <w:r>
        <w:t xml:space="preserve"> в водной среде 1.00 </w:t>
      </w:r>
      <w:proofErr w:type="spellStart"/>
      <w:r>
        <w:t>ммоль</w:t>
      </w:r>
      <w:proofErr w:type="spellEnd"/>
      <w:r w:rsidRPr="00771504">
        <w:t>/</w:t>
      </w:r>
      <w:r>
        <w:t>дм</w:t>
      </w:r>
      <w:r>
        <w:rPr>
          <w:vertAlign w:val="superscript"/>
        </w:rPr>
        <w:t>3</w:t>
      </w:r>
      <w:r>
        <w:t xml:space="preserve"> хлорида калия</w:t>
      </w:r>
      <w:r w:rsidRPr="00771504">
        <w:t xml:space="preserve"> </w:t>
      </w:r>
      <w:r>
        <w:rPr>
          <w:lang w:val="en-US"/>
        </w:rPr>
        <w:t>KCI</w:t>
      </w:r>
      <w:r>
        <w:t xml:space="preserve"> . При 25 </w:t>
      </w:r>
      <w:r>
        <w:rPr>
          <w:vertAlign w:val="superscript"/>
        </w:rPr>
        <w:t>0</w:t>
      </w:r>
      <w:r w:rsidRPr="00771504">
        <w:t>С</w:t>
      </w:r>
      <w:r>
        <w:t xml:space="preserve"> (и </w:t>
      </w:r>
      <w:proofErr w:type="spellStart"/>
      <w:r>
        <w:t>рН</w:t>
      </w:r>
      <w:proofErr w:type="spellEnd"/>
      <w:r>
        <w:t xml:space="preserve"> 7) электрофоретическая подвижность составляла – 4.05*10</w:t>
      </w:r>
      <w:r>
        <w:rPr>
          <w:vertAlign w:val="superscript"/>
        </w:rPr>
        <w:t>-8</w:t>
      </w:r>
      <w:r>
        <w:t xml:space="preserve"> м</w:t>
      </w:r>
      <w:r>
        <w:rPr>
          <w:vertAlign w:val="superscript"/>
        </w:rPr>
        <w:t>2</w:t>
      </w:r>
      <w:r w:rsidRPr="00771504">
        <w:t>/</w:t>
      </w:r>
      <w:r>
        <w:t xml:space="preserve">(с*В). Вычислите толщину ДЭС и </w:t>
      </w:r>
      <w:proofErr w:type="spellStart"/>
      <w:r>
        <w:t>дзета</w:t>
      </w:r>
      <w:proofErr w:type="spellEnd"/>
      <w:r>
        <w:t xml:space="preserve"> потенциал, приняв ε</w:t>
      </w:r>
      <w:r>
        <w:rPr>
          <w:vertAlign w:val="subscript"/>
          <w:lang w:val="en-US"/>
        </w:rPr>
        <w:t>r</w:t>
      </w:r>
      <w:r w:rsidRPr="00484984">
        <w:t xml:space="preserve"> = 78/35</w:t>
      </w:r>
      <w:r>
        <w:t xml:space="preserve">, </w:t>
      </w:r>
      <w:r w:rsidR="00484984">
        <w:t xml:space="preserve">η= 0.890 </w:t>
      </w:r>
      <w:proofErr w:type="spellStart"/>
      <w:r w:rsidR="00484984">
        <w:t>сПз</w:t>
      </w:r>
      <w:proofErr w:type="spellEnd"/>
      <w:r w:rsidR="00484984">
        <w:t>.</w:t>
      </w:r>
    </w:p>
    <w:p w:rsidR="00484984" w:rsidRDefault="00484984">
      <w:r w:rsidRPr="00484984">
        <w:rPr>
          <w:sz w:val="28"/>
          <w:szCs w:val="28"/>
        </w:rPr>
        <w:t>802</w:t>
      </w:r>
      <w:r>
        <w:t>. Известно, что время уменьшения концентрации единичных частиц в 2 раза (в результате быстрой коагуляции в золе с образованием двойных агрегатов) равно 30 секунд. Зная это, вычислите время уменьшения концентрации в том же золе (а) в 1.5 раза, (б) в 1.75 раза, (в) в 1.25 раза.</w:t>
      </w:r>
    </w:p>
    <w:p w:rsidR="00484984" w:rsidRDefault="00484984">
      <w:r w:rsidRPr="007778D6">
        <w:rPr>
          <w:sz w:val="28"/>
          <w:szCs w:val="28"/>
        </w:rPr>
        <w:t>917</w:t>
      </w:r>
      <w:r>
        <w:t xml:space="preserve">. Для </w:t>
      </w:r>
      <w:proofErr w:type="spellStart"/>
      <w:r>
        <w:t>полистирона</w:t>
      </w:r>
      <w:proofErr w:type="spellEnd"/>
      <w:r>
        <w:t xml:space="preserve"> в бензоле определена характеристическая вязкость как функция молярной массы при 20 </w:t>
      </w:r>
      <w:r>
        <w:rPr>
          <w:vertAlign w:val="superscript"/>
        </w:rPr>
        <w:t>0</w:t>
      </w:r>
      <w:r w:rsidRPr="00484984">
        <w:t>С</w:t>
      </w:r>
      <w:r>
        <w:t>.</w:t>
      </w:r>
    </w:p>
    <w:p w:rsidR="00484984" w:rsidRDefault="00484984">
      <w:r>
        <w:t>М *10</w:t>
      </w:r>
      <w:r>
        <w:rPr>
          <w:vertAlign w:val="superscript"/>
        </w:rPr>
        <w:t>-3</w:t>
      </w:r>
      <w:r>
        <w:t xml:space="preserve"> ,г</w:t>
      </w:r>
      <w:r w:rsidRPr="007778D6">
        <w:t>/</w:t>
      </w:r>
      <w:r>
        <w:t>моль</w:t>
      </w:r>
      <w:r w:rsidR="007778D6">
        <w:t xml:space="preserve">       6970      4240     2530       838       784      676          353          277</w:t>
      </w:r>
    </w:p>
    <w:p w:rsidR="007778D6" w:rsidRDefault="007778D6">
      <w:r w:rsidRPr="007778D6">
        <w:t>[</w:t>
      </w:r>
      <w:r>
        <w:rPr>
          <w:lang w:val="en-US"/>
        </w:rPr>
        <w:t>η</w:t>
      </w:r>
      <w:r w:rsidRPr="007778D6">
        <w:t>]</w:t>
      </w:r>
      <w:r>
        <w:t>,  дл</w:t>
      </w:r>
      <w:r w:rsidRPr="007778D6">
        <w:t>/</w:t>
      </w:r>
      <w:r>
        <w:t>г                    11.75     8.15      5.54        2.43      2.32    2.07          1.23         1.07</w:t>
      </w:r>
    </w:p>
    <w:p w:rsidR="007778D6" w:rsidRDefault="007778D6">
      <w:r>
        <w:t>М * 10</w:t>
      </w:r>
      <w:r>
        <w:rPr>
          <w:vertAlign w:val="superscript"/>
        </w:rPr>
        <w:t>-3</w:t>
      </w:r>
      <w:r>
        <w:t xml:space="preserve"> ,г</w:t>
      </w:r>
      <w:r w:rsidRPr="007778D6">
        <w:t>/</w:t>
      </w:r>
      <w:r>
        <w:t xml:space="preserve"> моль      63.8      63.1      43.2       16.05    10.43    8.37         3.99</w:t>
      </w:r>
    </w:p>
    <w:p w:rsidR="007778D6" w:rsidRDefault="007778D6">
      <w:r w:rsidRPr="007778D6">
        <w:t>[</w:t>
      </w:r>
      <w:r>
        <w:rPr>
          <w:lang w:val="en-US"/>
        </w:rPr>
        <w:t>η</w:t>
      </w:r>
      <w:r w:rsidRPr="007778D6">
        <w:t>]</w:t>
      </w:r>
      <w:r>
        <w:t>,</w:t>
      </w:r>
      <w:r w:rsidRPr="007778D6">
        <w:t xml:space="preserve"> </w:t>
      </w:r>
      <w:r>
        <w:t>дл</w:t>
      </w:r>
      <w:r w:rsidRPr="007778D6">
        <w:t>/</w:t>
      </w:r>
      <w:r>
        <w:t xml:space="preserve">г                     0.358     0.356    0.268     0.136    0.106   0.0932     0.0608    </w:t>
      </w:r>
    </w:p>
    <w:p w:rsidR="007778D6" w:rsidRPr="007778D6" w:rsidRDefault="007778D6">
      <w:r>
        <w:t xml:space="preserve">Определите по этим данным коэффициенты уравнения </w:t>
      </w:r>
      <w:proofErr w:type="spellStart"/>
      <w:r>
        <w:t>Марка-Хаувинка</w:t>
      </w:r>
      <w:proofErr w:type="spellEnd"/>
      <w:r>
        <w:t>.</w:t>
      </w:r>
    </w:p>
    <w:p w:rsidR="007778D6" w:rsidRPr="007778D6" w:rsidRDefault="007778D6" w:rsidP="007778D6"/>
    <w:p w:rsidR="007778D6" w:rsidRDefault="007778D6" w:rsidP="007778D6"/>
    <w:p w:rsidR="007778D6" w:rsidRPr="007778D6" w:rsidRDefault="007778D6" w:rsidP="007778D6">
      <w:pPr>
        <w:tabs>
          <w:tab w:val="left" w:pos="3585"/>
        </w:tabs>
      </w:pPr>
      <w:r>
        <w:tab/>
      </w:r>
    </w:p>
    <w:sectPr w:rsidR="007778D6" w:rsidRPr="007778D6" w:rsidSect="0091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C8"/>
    <w:rsid w:val="00274F7E"/>
    <w:rsid w:val="003C49C8"/>
    <w:rsid w:val="00484984"/>
    <w:rsid w:val="00515EC8"/>
    <w:rsid w:val="006A631C"/>
    <w:rsid w:val="00771504"/>
    <w:rsid w:val="007778D6"/>
    <w:rsid w:val="00912B1D"/>
    <w:rsid w:val="00A21FDC"/>
    <w:rsid w:val="00C27E33"/>
    <w:rsid w:val="00EB25AA"/>
    <w:rsid w:val="00F7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2</cp:revision>
  <dcterms:created xsi:type="dcterms:W3CDTF">2011-12-12T09:38:00Z</dcterms:created>
  <dcterms:modified xsi:type="dcterms:W3CDTF">2011-12-12T12:48:00Z</dcterms:modified>
</cp:coreProperties>
</file>