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C" w:rsidRDefault="00EC69DC" w:rsidP="00EC69DC">
      <w:pPr>
        <w:rPr>
          <w:sz w:val="28"/>
          <w:szCs w:val="28"/>
        </w:rPr>
      </w:pPr>
      <w:r>
        <w:rPr>
          <w:sz w:val="28"/>
          <w:szCs w:val="28"/>
        </w:rPr>
        <w:t>решить уравнения высших порядков</w:t>
      </w:r>
    </w:p>
    <w:p w:rsidR="00EC69DC" w:rsidRDefault="00EC69DC" w:rsidP="00EC69D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E00124">
        <w:rPr>
          <w:position w:val="-10"/>
          <w:sz w:val="28"/>
          <w:szCs w:val="28"/>
        </w:rPr>
        <w:object w:dxaOrig="2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5pt;height:21.35pt" o:ole="">
            <v:imagedata r:id="rId4" o:title=""/>
          </v:shape>
          <o:OLEObject Type="Embed" ProgID="Equation.3" ShapeID="_x0000_i1025" DrawAspect="Content" ObjectID="_1385132075" r:id="rId5"/>
        </w:object>
      </w:r>
      <w:r>
        <w:rPr>
          <w:sz w:val="28"/>
          <w:szCs w:val="28"/>
        </w:rPr>
        <w:t xml:space="preserve">              </w:t>
      </w:r>
    </w:p>
    <w:p w:rsidR="00EC69DC" w:rsidRDefault="00EC69DC" w:rsidP="00EC69DC">
      <w:pPr>
        <w:rPr>
          <w:sz w:val="28"/>
          <w:szCs w:val="28"/>
        </w:rPr>
      </w:pPr>
    </w:p>
    <w:p w:rsidR="00EC69DC" w:rsidRDefault="00EC69DC" w:rsidP="00EC69DC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A15DCA">
        <w:rPr>
          <w:position w:val="-24"/>
          <w:sz w:val="28"/>
          <w:szCs w:val="28"/>
        </w:rPr>
        <w:object w:dxaOrig="1820" w:dyaOrig="660">
          <v:shape id="_x0000_i1026" type="#_x0000_t75" style="width:110pt;height:39.55pt" o:ole="">
            <v:imagedata r:id="rId6" o:title=""/>
          </v:shape>
          <o:OLEObject Type="Embed" ProgID="Equation.3" ShapeID="_x0000_i1026" DrawAspect="Content" ObjectID="_1385132076" r:id="rId7"/>
        </w:object>
      </w:r>
    </w:p>
    <w:p w:rsidR="00EC69DC" w:rsidRDefault="00EC69DC" w:rsidP="00EC69DC">
      <w:pPr>
        <w:jc w:val="both"/>
        <w:rPr>
          <w:sz w:val="28"/>
          <w:szCs w:val="28"/>
        </w:rPr>
      </w:pPr>
      <w:r>
        <w:rPr>
          <w:sz w:val="28"/>
          <w:szCs w:val="28"/>
        </w:rPr>
        <w:t>найти общее или частное решение однородной линейной системы.</w:t>
      </w:r>
    </w:p>
    <w:p w:rsidR="00EC69DC" w:rsidRDefault="00EC69DC" w:rsidP="00EC69D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490B">
        <w:rPr>
          <w:position w:val="-54"/>
          <w:sz w:val="28"/>
          <w:szCs w:val="28"/>
        </w:rPr>
        <w:object w:dxaOrig="1480" w:dyaOrig="1200">
          <v:shape id="_x0000_i1027" type="#_x0000_t75" style="width:88.6pt;height:1in" o:ole="">
            <v:imagedata r:id="rId8" o:title=""/>
          </v:shape>
          <o:OLEObject Type="Embed" ProgID="Equation.3" ShapeID="_x0000_i1027" DrawAspect="Content" ObjectID="_1385132077" r:id="rId9"/>
        </w:object>
      </w:r>
    </w:p>
    <w:p w:rsidR="00EC69DC" w:rsidRDefault="00EC69DC" w:rsidP="00EC69DC">
      <w:pPr>
        <w:rPr>
          <w:sz w:val="28"/>
          <w:szCs w:val="28"/>
        </w:rPr>
      </w:pPr>
    </w:p>
    <w:p w:rsidR="00F77899" w:rsidRDefault="00F77899"/>
    <w:sectPr w:rsidR="00F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69DC"/>
    <w:rsid w:val="00EC69DC"/>
    <w:rsid w:val="00F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Tobi</cp:lastModifiedBy>
  <cp:revision>2</cp:revision>
  <dcterms:created xsi:type="dcterms:W3CDTF">2011-12-11T15:07:00Z</dcterms:created>
  <dcterms:modified xsi:type="dcterms:W3CDTF">2011-12-11T15:08:00Z</dcterms:modified>
</cp:coreProperties>
</file>