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4A6" w:rsidRDefault="003514A6" w:rsidP="003514A6">
      <w:pPr>
        <w:spacing w:line="221" w:lineRule="auto"/>
        <w:ind w:firstLine="397"/>
        <w:jc w:val="both"/>
        <w:rPr>
          <w:sz w:val="22"/>
          <w:szCs w:val="22"/>
        </w:rPr>
      </w:pPr>
      <w:r>
        <w:rPr>
          <w:sz w:val="22"/>
          <w:szCs w:val="22"/>
        </w:rPr>
        <w:t>8. Пренебрегая кинетическими энергиями ядер дейтерия и прин</w:t>
      </w:r>
      <w:r>
        <w:rPr>
          <w:sz w:val="22"/>
          <w:szCs w:val="22"/>
        </w:rPr>
        <w:t>и</w:t>
      </w:r>
      <w:r>
        <w:rPr>
          <w:sz w:val="22"/>
          <w:szCs w:val="22"/>
        </w:rPr>
        <w:t xml:space="preserve">мая их суммарный импульс </w:t>
      </w:r>
      <w:proofErr w:type="gramStart"/>
      <w:r>
        <w:rPr>
          <w:sz w:val="22"/>
          <w:szCs w:val="22"/>
        </w:rPr>
        <w:t>равным</w:t>
      </w:r>
      <w:proofErr w:type="gramEnd"/>
      <w:r>
        <w:rPr>
          <w:sz w:val="22"/>
          <w:szCs w:val="22"/>
        </w:rPr>
        <w:t xml:space="preserve"> нулю, определите кинетические энергии и импульсы ядер продуктов реакции</w:t>
      </w:r>
    </w:p>
    <w:p w:rsidR="003514A6" w:rsidRDefault="003514A6" w:rsidP="003514A6">
      <w:pPr>
        <w:spacing w:line="221" w:lineRule="auto"/>
        <w:ind w:firstLine="397"/>
        <w:jc w:val="center"/>
        <w:rPr>
          <w:sz w:val="12"/>
          <w:szCs w:val="22"/>
        </w:rPr>
      </w:pPr>
    </w:p>
    <w:p w:rsidR="003514A6" w:rsidRDefault="003514A6" w:rsidP="003514A6">
      <w:pPr>
        <w:spacing w:after="80" w:line="221" w:lineRule="auto"/>
        <w:jc w:val="center"/>
        <w:rPr>
          <w:sz w:val="22"/>
          <w:szCs w:val="22"/>
        </w:rPr>
      </w:pPr>
      <w:r>
        <w:rPr>
          <w:position w:val="-10"/>
          <w:sz w:val="22"/>
          <w:szCs w:val="22"/>
        </w:rPr>
        <w:object w:dxaOrig="20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9pt;height:19pt" o:ole="">
            <v:imagedata r:id="rId4" o:title=""/>
          </v:shape>
          <o:OLEObject Type="Embed" ProgID="Equation.DSMT4" ShapeID="_x0000_i1025" DrawAspect="Content" ObjectID="_1385117881" r:id="rId5"/>
        </w:object>
      </w:r>
    </w:p>
    <w:p w:rsidR="00766209" w:rsidRDefault="00766209"/>
    <w:sectPr w:rsidR="00766209" w:rsidSect="00766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514A6"/>
    <w:rsid w:val="003514A6"/>
    <w:rsid w:val="0076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2011-12-11T07:11:00Z</dcterms:created>
  <dcterms:modified xsi:type="dcterms:W3CDTF">2011-12-11T07:11:00Z</dcterms:modified>
</cp:coreProperties>
</file>