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13" w:rsidRDefault="00EE6913" w:rsidP="00EE6913">
      <w:pPr>
        <w:pStyle w:val="3"/>
        <w:tabs>
          <w:tab w:val="clear" w:pos="720"/>
        </w:tabs>
        <w:spacing w:line="230" w:lineRule="auto"/>
      </w:pPr>
      <w:r>
        <w:t xml:space="preserve"> Представьте излучение атома водорода как излучение электрона в бесконечно глубокой одномерной потенциальной яме шириной 0,1 нм. С какой наименьшей частотой такой атом будет излучать свет? Сравните результат расчета с экспериментальными данными. Сделайте вывод.</w:t>
      </w:r>
    </w:p>
    <w:p w:rsidR="00F878D9" w:rsidRPr="00EE6913" w:rsidRDefault="00EE6913" w:rsidP="00EE6913"/>
    <w:sectPr w:rsidR="00F878D9" w:rsidRPr="00EE6913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770140"/>
    <w:rsid w:val="00E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6913"/>
    <w:pPr>
      <w:tabs>
        <w:tab w:val="num" w:pos="720"/>
      </w:tabs>
      <w:spacing w:after="0" w:line="221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E6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2011-12-09T11:07:00Z</dcterms:created>
  <dcterms:modified xsi:type="dcterms:W3CDTF">2011-12-09T11:07:00Z</dcterms:modified>
</cp:coreProperties>
</file>