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AB" w:rsidRDefault="001468AB" w:rsidP="001468AB">
      <w:r>
        <w:t>Определить показатели оборачиваемости оборотных средств и изменение потребности в оборотных средствах:</w:t>
      </w:r>
    </w:p>
    <w:p w:rsidR="001468AB" w:rsidRDefault="001468AB" w:rsidP="001468AB">
      <w:r>
        <w:t>- годовой план реализации продукции в оптовых ценах       980 т.р.</w:t>
      </w:r>
    </w:p>
    <w:p w:rsidR="001468AB" w:rsidRDefault="001468AB" w:rsidP="001468AB">
      <w:r>
        <w:t>- потребность в оборотных средствах                                      360 т.р.</w:t>
      </w:r>
    </w:p>
    <w:p w:rsidR="001468AB" w:rsidRDefault="001468AB" w:rsidP="001468AB">
      <w:r>
        <w:t>- длительность одного оборота     -    уменьшилась – на           8 дней.</w:t>
      </w:r>
    </w:p>
    <w:p w:rsidR="00E259B4" w:rsidRDefault="001468AB" w:rsidP="001468AB">
      <w:r>
        <w:t>объем реализации по плану увеличился  на -      1.5%</w:t>
      </w:r>
    </w:p>
    <w:sectPr w:rsidR="00E259B4" w:rsidSect="00E2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8AB"/>
    <w:rsid w:val="001468AB"/>
    <w:rsid w:val="00E2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DG Win&amp;Soft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2011-11-27T18:24:00Z</dcterms:created>
  <dcterms:modified xsi:type="dcterms:W3CDTF">2011-11-27T18:25:00Z</dcterms:modified>
</cp:coreProperties>
</file>