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D" w:rsidRDefault="000262A9" w:rsidP="00A0541D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</w:p>
    <w:p w:rsidR="00A0541D" w:rsidRDefault="00A0541D" w:rsidP="00A0541D">
      <w:pPr>
        <w:rPr>
          <w:b/>
          <w:bCs/>
          <w:sz w:val="28"/>
          <w:szCs w:val="28"/>
          <w:lang w:val="fr-FR"/>
        </w:rPr>
      </w:pPr>
    </w:p>
    <w:p w:rsidR="00A0541D" w:rsidRDefault="00A0541D" w:rsidP="00A0541D">
      <w:pPr>
        <w:rPr>
          <w:b/>
          <w:bCs/>
          <w:sz w:val="28"/>
          <w:szCs w:val="28"/>
          <w:lang w:val="fr-FR"/>
        </w:rPr>
      </w:pPr>
    </w:p>
    <w:p w:rsidR="00A0541D" w:rsidRDefault="00A0541D" w:rsidP="00A0541D">
      <w:pPr>
        <w:rPr>
          <w:b/>
          <w:bCs/>
          <w:sz w:val="28"/>
          <w:szCs w:val="28"/>
          <w:lang w:val="fr-FR"/>
        </w:rPr>
      </w:pPr>
    </w:p>
    <w:p w:rsidR="00A0541D" w:rsidRDefault="00A0541D" w:rsidP="00A0541D">
      <w:pPr>
        <w:rPr>
          <w:b/>
          <w:bCs/>
          <w:sz w:val="28"/>
          <w:szCs w:val="28"/>
          <w:lang w:val="fr-FR"/>
        </w:rPr>
      </w:pPr>
    </w:p>
    <w:p w:rsidR="00A0541D" w:rsidRDefault="00E01600" w:rsidP="00A0541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a=5     b=7</w:t>
      </w:r>
    </w:p>
    <w:p w:rsidR="00A0541D" w:rsidRDefault="00A0541D" w:rsidP="00A0541D">
      <w:pPr>
        <w:rPr>
          <w:b/>
          <w:bCs/>
          <w:sz w:val="28"/>
          <w:szCs w:val="28"/>
          <w:lang w:val="fr-FR"/>
        </w:rPr>
      </w:pPr>
    </w:p>
    <w:p w:rsidR="00A0541D" w:rsidRPr="000262A9" w:rsidRDefault="00A0541D" w:rsidP="00A0541D">
      <w:pPr>
        <w:rPr>
          <w:sz w:val="28"/>
          <w:szCs w:val="28"/>
          <w:lang w:val="fr-FR"/>
        </w:rPr>
      </w:pPr>
      <w:r w:rsidRPr="00A0541D">
        <w:rPr>
          <w:b/>
          <w:bCs/>
          <w:sz w:val="28"/>
          <w:szCs w:val="28"/>
        </w:rPr>
        <w:t>Задача 3</w:t>
      </w:r>
      <w:r w:rsidRPr="00A0541D">
        <w:rPr>
          <w:sz w:val="28"/>
          <w:szCs w:val="28"/>
        </w:rPr>
        <w:t>. Найти выборочные регрессии, построить их графики и точки условных средних на одном чертеже. Оценить качество связи. Корреляционная таблица (табл.11)</w:t>
      </w:r>
    </w:p>
    <w:p w:rsidR="00A0541D" w:rsidRPr="00A0541D" w:rsidRDefault="00A0541D" w:rsidP="00A0541D">
      <w:pPr>
        <w:rPr>
          <w:sz w:val="28"/>
          <w:szCs w:val="28"/>
        </w:rPr>
      </w:pPr>
    </w:p>
    <w:p w:rsidR="00A0541D" w:rsidRPr="00A0541D" w:rsidRDefault="00A0541D" w:rsidP="00A0541D">
      <w:pPr>
        <w:pStyle w:val="Heading3"/>
        <w:rPr>
          <w:sz w:val="28"/>
          <w:szCs w:val="28"/>
        </w:rPr>
      </w:pPr>
      <w:r w:rsidRPr="00A0541D">
        <w:rPr>
          <w:sz w:val="28"/>
          <w:szCs w:val="28"/>
        </w:rPr>
        <w:t>Таблица 11</w:t>
      </w:r>
    </w:p>
    <w:p w:rsidR="00A0541D" w:rsidRPr="00A0541D" w:rsidRDefault="00A0541D" w:rsidP="00A0541D">
      <w:pPr>
        <w:pStyle w:val="Heading3"/>
        <w:rPr>
          <w:sz w:val="28"/>
          <w:szCs w:val="28"/>
        </w:rPr>
      </w:pPr>
    </w:p>
    <w:tbl>
      <w:tblPr>
        <w:tblW w:w="6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492"/>
        <w:gridCol w:w="1049"/>
        <w:gridCol w:w="1049"/>
        <w:gridCol w:w="1049"/>
        <w:gridCol w:w="1049"/>
        <w:gridCol w:w="1049"/>
      </w:tblGrid>
      <w:tr w:rsidR="00A0541D" w:rsidRPr="00A0541D" w:rsidTr="00153A9D">
        <w:trPr>
          <w:cantSplit/>
        </w:trPr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A0541D" w:rsidRDefault="00A0541D" w:rsidP="00153A9D">
            <w:pPr>
              <w:pStyle w:val="a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Y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1D" w:rsidRPr="00A0541D" w:rsidRDefault="00A0541D" w:rsidP="00153A9D">
            <w:pPr>
              <w:pStyle w:val="a"/>
              <w:spacing w:before="40" w:after="40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X</w:t>
            </w:r>
          </w:p>
        </w:tc>
      </w:tr>
      <w:tr w:rsidR="00A0541D" w:rsidRPr="00A0541D" w:rsidTr="00153A9D">
        <w:trPr>
          <w:cantSplit/>
        </w:trPr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A0541D" w:rsidRDefault="00A0541D" w:rsidP="00153A9D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  <w:r w:rsidRPr="00A0541D">
              <w:rPr>
                <w:sz w:val="28"/>
                <w:szCs w:val="28"/>
              </w:rPr>
              <w:t> + (10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  <w:r w:rsidRPr="00A0541D">
              <w:rPr>
                <w:sz w:val="28"/>
                <w:szCs w:val="28"/>
              </w:rPr>
              <w:t> + 2(10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  <w:r w:rsidRPr="00A0541D">
              <w:rPr>
                <w:sz w:val="28"/>
                <w:szCs w:val="28"/>
              </w:rPr>
              <w:t> + 3(10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  <w:r w:rsidRPr="00A0541D">
              <w:rPr>
                <w:sz w:val="28"/>
                <w:szCs w:val="28"/>
              </w:rPr>
              <w:t> + 4(10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  <w:r w:rsidRPr="00A0541D">
              <w:rPr>
                <w:sz w:val="28"/>
                <w:szCs w:val="28"/>
              </w:rPr>
              <w:t> + 5(10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)</w:t>
            </w:r>
          </w:p>
        </w:tc>
      </w:tr>
      <w:tr w:rsidR="00A0541D" w:rsidRPr="00A0541D" w:rsidTr="00153A9D"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+ 10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+ 20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+ 30</w:t>
            </w:r>
          </w:p>
          <w:p w:rsidR="00A0541D" w:rsidRPr="00A0541D" w:rsidRDefault="00A0541D" w:rsidP="00153A9D">
            <w:pPr>
              <w:pStyle w:val="a"/>
              <w:spacing w:before="40" w:after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+ 40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8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10 – </w:t>
            </w:r>
            <w:r w:rsidRPr="00A0541D">
              <w:rPr>
                <w:i/>
                <w:sz w:val="28"/>
                <w:szCs w:val="28"/>
              </w:rPr>
              <w:t>a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6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+ </w:t>
            </w:r>
            <w:r w:rsidRPr="00A0541D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2</w:t>
            </w:r>
            <w:r w:rsidRPr="00A0541D">
              <w:rPr>
                <w:i/>
                <w:sz w:val="28"/>
                <w:szCs w:val="28"/>
              </w:rPr>
              <w:t>b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12 – </w:t>
            </w:r>
            <w:r w:rsidRPr="00A0541D">
              <w:rPr>
                <w:i/>
                <w:sz w:val="28"/>
                <w:szCs w:val="28"/>
              </w:rPr>
              <w:t>b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30 – </w:t>
            </w:r>
            <w:r w:rsidRPr="00A0541D">
              <w:rPr>
                <w:i/>
                <w:sz w:val="28"/>
                <w:szCs w:val="28"/>
              </w:rPr>
              <w:t>a</w:t>
            </w:r>
            <w:r w:rsidRPr="00A0541D">
              <w:rPr>
                <w:sz w:val="28"/>
                <w:szCs w:val="28"/>
              </w:rPr>
              <w:t> – </w:t>
            </w:r>
            <w:r w:rsidRPr="00A0541D">
              <w:rPr>
                <w:i/>
                <w:sz w:val="28"/>
                <w:szCs w:val="28"/>
              </w:rPr>
              <w:t>b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10 – </w:t>
            </w:r>
            <w:r w:rsidRPr="00A0541D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20 – 2</w:t>
            </w:r>
            <w:r w:rsidRPr="00A0541D">
              <w:rPr>
                <w:i/>
                <w:sz w:val="28"/>
                <w:szCs w:val="28"/>
              </w:rPr>
              <w:t>b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  <w:r w:rsidRPr="00A0541D">
              <w:rPr>
                <w:sz w:val="28"/>
                <w:szCs w:val="28"/>
              </w:rPr>
              <w:t>1</w:t>
            </w:r>
          </w:p>
          <w:p w:rsidR="00A0541D" w:rsidRPr="00A0541D" w:rsidRDefault="00A0541D" w:rsidP="00153A9D">
            <w:pPr>
              <w:pStyle w:val="a"/>
              <w:spacing w:before="40"/>
              <w:rPr>
                <w:sz w:val="28"/>
                <w:szCs w:val="28"/>
              </w:rPr>
            </w:pPr>
          </w:p>
          <w:p w:rsidR="00A0541D" w:rsidRPr="00A0541D" w:rsidRDefault="00A0541D" w:rsidP="00153A9D">
            <w:pPr>
              <w:pStyle w:val="a"/>
              <w:spacing w:before="40"/>
              <w:rPr>
                <w:i/>
                <w:sz w:val="28"/>
                <w:szCs w:val="28"/>
              </w:rPr>
            </w:pPr>
            <w:r w:rsidRPr="00A0541D">
              <w:rPr>
                <w:i/>
                <w:sz w:val="28"/>
                <w:szCs w:val="28"/>
              </w:rPr>
              <w:t>b</w:t>
            </w:r>
          </w:p>
        </w:tc>
      </w:tr>
    </w:tbl>
    <w:p w:rsidR="0002278E" w:rsidRDefault="0002278E">
      <w:pPr>
        <w:rPr>
          <w:sz w:val="28"/>
          <w:szCs w:val="28"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Default="00A0541D" w:rsidP="00A0541D">
      <w:pPr>
        <w:rPr>
          <w:b/>
          <w:bCs/>
          <w:lang w:val="fr-FR"/>
        </w:rPr>
      </w:pPr>
    </w:p>
    <w:p w:rsidR="00A0541D" w:rsidRPr="00A0541D" w:rsidRDefault="00A0541D" w:rsidP="00A0541D">
      <w:pPr>
        <w:rPr>
          <w:b/>
          <w:bCs/>
        </w:rPr>
      </w:pPr>
      <w:r>
        <w:rPr>
          <w:b/>
          <w:bCs/>
        </w:rPr>
        <w:t>Примеры решении</w:t>
      </w:r>
    </w:p>
    <w:p w:rsidR="00A0541D" w:rsidRPr="00A0541D" w:rsidRDefault="00A0541D" w:rsidP="00A0541D">
      <w:pPr>
        <w:rPr>
          <w:b/>
          <w:bCs/>
        </w:rPr>
      </w:pPr>
    </w:p>
    <w:p w:rsidR="00A0541D" w:rsidRPr="00A0541D" w:rsidRDefault="00A0541D" w:rsidP="00A0541D">
      <w:pPr>
        <w:ind w:firstLine="0"/>
        <w:jc w:val="center"/>
        <w:rPr>
          <w:b/>
          <w:bCs/>
        </w:rPr>
      </w:pPr>
      <w:r>
        <w:rPr>
          <w:b/>
          <w:bCs/>
          <w:lang w:val="fr-FR"/>
        </w:rPr>
        <w:t>a</w:t>
      </w:r>
      <w:r w:rsidRPr="00A0541D">
        <w:rPr>
          <w:b/>
          <w:bCs/>
        </w:rPr>
        <w:t xml:space="preserve">=5    </w:t>
      </w:r>
      <w:r>
        <w:rPr>
          <w:b/>
          <w:bCs/>
          <w:lang w:val="fr-FR"/>
        </w:rPr>
        <w:t>b</w:t>
      </w:r>
      <w:r w:rsidRPr="00A0541D">
        <w:rPr>
          <w:b/>
          <w:bCs/>
        </w:rPr>
        <w:t>=5</w:t>
      </w:r>
    </w:p>
    <w:p w:rsidR="00A0541D" w:rsidRPr="00A0541D" w:rsidRDefault="00A0541D" w:rsidP="00A0541D">
      <w:pPr>
        <w:jc w:val="center"/>
        <w:rPr>
          <w:b/>
          <w:bCs/>
        </w:rPr>
      </w:pPr>
    </w:p>
    <w:p w:rsidR="00A0541D" w:rsidRPr="000262A9" w:rsidRDefault="00A0541D" w:rsidP="00A0541D">
      <w:pPr>
        <w:rPr>
          <w:lang w:val="fr-FR"/>
        </w:rPr>
      </w:pPr>
      <w:r w:rsidRPr="00646D4C">
        <w:rPr>
          <w:b/>
          <w:bCs/>
        </w:rPr>
        <w:t>Задача 3</w:t>
      </w:r>
      <w:r w:rsidRPr="00646D4C">
        <w:t>. Найти выборочные регрессии, построить их графики и точки условных средних на одном чертеже. Оценить качество связи.</w:t>
      </w:r>
      <w:r>
        <w:t xml:space="preserve"> </w:t>
      </w:r>
      <w:r w:rsidR="000262A9">
        <w:rPr>
          <w:lang w:val="fr-FR"/>
        </w:rPr>
        <w:t xml:space="preserve"> </w:t>
      </w:r>
    </w:p>
    <w:p w:rsidR="00A0541D" w:rsidRDefault="00A0541D" w:rsidP="00A0541D"/>
    <w:tbl>
      <w:tblPr>
        <w:tblW w:w="6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4"/>
        <w:gridCol w:w="492"/>
        <w:gridCol w:w="1049"/>
        <w:gridCol w:w="1049"/>
        <w:gridCol w:w="1049"/>
        <w:gridCol w:w="1049"/>
        <w:gridCol w:w="1049"/>
      </w:tblGrid>
      <w:tr w:rsidR="00A0541D" w:rsidRPr="00646D4C" w:rsidTr="00153A9D">
        <w:trPr>
          <w:cantSplit/>
        </w:trPr>
        <w:tc>
          <w:tcPr>
            <w:tcW w:w="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rPr>
                <w:i/>
              </w:rPr>
            </w:pPr>
            <w:r w:rsidRPr="00646D4C">
              <w:rPr>
                <w:i/>
              </w:rPr>
              <w:t>Y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  <w:rPr>
                <w:i/>
              </w:rPr>
            </w:pPr>
            <w:r w:rsidRPr="00646D4C">
              <w:rPr>
                <w:i/>
              </w:rPr>
              <w:t>X</w:t>
            </w:r>
          </w:p>
        </w:tc>
      </w:tr>
      <w:tr w:rsidR="00A0541D" w:rsidRPr="00646D4C" w:rsidTr="00153A9D">
        <w:trPr>
          <w:cantSplit/>
        </w:trPr>
        <w:tc>
          <w:tcPr>
            <w:tcW w:w="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D47C5A" w:rsidRDefault="00A0541D" w:rsidP="00153A9D">
            <w:pPr>
              <w:pStyle w:val="a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 w:after="40"/>
            </w:pPr>
            <w:r w:rsidRPr="00646D4C"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15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2</w:t>
            </w:r>
            <w:r w:rsidRPr="00646D4C"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25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3</w:t>
            </w:r>
            <w:r w:rsidRPr="00646D4C">
              <w:t>0</w:t>
            </w:r>
          </w:p>
        </w:tc>
      </w:tr>
      <w:tr w:rsidR="00A0541D" w:rsidRPr="00646D4C" w:rsidTr="00153A9D"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41D" w:rsidRPr="00D47C5A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35</w:t>
            </w:r>
          </w:p>
          <w:p w:rsidR="00A0541D" w:rsidRPr="00646D4C" w:rsidRDefault="00A0541D" w:rsidP="00153A9D">
            <w:pPr>
              <w:pStyle w:val="a"/>
              <w:spacing w:before="40" w:after="40"/>
            </w:pPr>
            <w:r>
              <w:t>45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  <w:r w:rsidRPr="00646D4C">
              <w:t>8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D47C5A" w:rsidRDefault="00A0541D" w:rsidP="00153A9D">
            <w:pPr>
              <w:pStyle w:val="a"/>
              <w:spacing w:before="40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 w:rsidRPr="00646D4C">
              <w:t>6</w:t>
            </w:r>
          </w:p>
          <w:p w:rsidR="00A0541D" w:rsidRPr="00D47C5A" w:rsidRDefault="00A0541D" w:rsidP="00153A9D">
            <w:pPr>
              <w:pStyle w:val="a"/>
              <w:spacing w:before="40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10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D47C5A" w:rsidRDefault="00A0541D" w:rsidP="00153A9D">
            <w:pPr>
              <w:pStyle w:val="a"/>
              <w:spacing w:before="40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  <w:r>
              <w:t>7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2</w:t>
            </w:r>
            <w:r w:rsidRPr="00646D4C">
              <w:t>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1</w:t>
            </w:r>
            <w:r w:rsidRPr="00646D4C">
              <w:t>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 w:rsidRPr="00646D4C"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 w:rsidRPr="00646D4C">
              <w:t>1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D47C5A" w:rsidRDefault="00A0541D" w:rsidP="00153A9D">
            <w:pPr>
              <w:pStyle w:val="a"/>
              <w:spacing w:before="40"/>
            </w:pPr>
            <w:r>
              <w:t>5</w:t>
            </w:r>
          </w:p>
        </w:tc>
      </w:tr>
    </w:tbl>
    <w:p w:rsidR="00A0541D" w:rsidRDefault="00A0541D" w:rsidP="00A0541D"/>
    <w:p w:rsidR="00A0541D" w:rsidRDefault="00A0541D" w:rsidP="00A0541D"/>
    <w:p w:rsidR="00A0541D" w:rsidRPr="00646D4C" w:rsidRDefault="00A0541D" w:rsidP="00A0541D"/>
    <w:p w:rsidR="00A0541D" w:rsidRPr="00646D4C" w:rsidRDefault="00A0541D" w:rsidP="00A0541D">
      <w:r>
        <w:t xml:space="preserve"> Найдем</w:t>
      </w:r>
      <w:r w:rsidRPr="00646D4C">
        <w:t xml:space="preserve"> отдельные частоты </w:t>
      </w:r>
      <w:r w:rsidRPr="00646D4C">
        <w:rPr>
          <w:i/>
          <w:iCs/>
        </w:rPr>
        <w:t>n</w:t>
      </w:r>
      <w:r w:rsidRPr="00646D4C">
        <w:rPr>
          <w:i/>
          <w:iCs/>
          <w:vertAlign w:val="subscript"/>
        </w:rPr>
        <w:t>j</w:t>
      </w:r>
      <w:r w:rsidRPr="00646D4C">
        <w:t xml:space="preserve"> для </w:t>
      </w:r>
      <w:r w:rsidRPr="00646D4C">
        <w:rPr>
          <w:i/>
          <w:iCs/>
        </w:rPr>
        <w:t>y</w:t>
      </w:r>
      <w:r w:rsidRPr="00646D4C">
        <w:rPr>
          <w:i/>
          <w:iCs/>
          <w:vertAlign w:val="subscript"/>
        </w:rPr>
        <w:t>j</w:t>
      </w:r>
      <w:r>
        <w:t xml:space="preserve"> </w:t>
      </w:r>
      <w:r w:rsidRPr="00646D4C">
        <w:t xml:space="preserve">, частоты </w:t>
      </w:r>
      <w:r w:rsidRPr="00646D4C">
        <w:rPr>
          <w:i/>
          <w:iCs/>
        </w:rPr>
        <w:t>m</w:t>
      </w:r>
      <w:r w:rsidRPr="00646D4C">
        <w:rPr>
          <w:i/>
          <w:iCs/>
          <w:vertAlign w:val="subscript"/>
        </w:rPr>
        <w:t>i</w:t>
      </w:r>
      <w:r w:rsidRPr="00646D4C">
        <w:t xml:space="preserve"> для </w:t>
      </w:r>
      <w:r w:rsidRPr="00646D4C">
        <w:rPr>
          <w:i/>
          <w:iCs/>
        </w:rPr>
        <w:t>x</w:t>
      </w:r>
      <w:r w:rsidRPr="00646D4C">
        <w:rPr>
          <w:i/>
          <w:iCs/>
          <w:vertAlign w:val="subscript"/>
        </w:rPr>
        <w:t>i</w:t>
      </w:r>
      <w:r>
        <w:t xml:space="preserve"> </w:t>
      </w:r>
      <w:r w:rsidRPr="00646D4C">
        <w:t xml:space="preserve"> и условные средние. Например:</w:t>
      </w:r>
    </w:p>
    <w:p w:rsidR="00A0541D" w:rsidRPr="00646D4C" w:rsidRDefault="00A0541D" w:rsidP="00A0541D">
      <w:pPr>
        <w:pStyle w:val="1"/>
        <w:spacing w:after="0"/>
      </w:pPr>
      <w:r w:rsidRPr="00F440F7">
        <w:rPr>
          <w:position w:val="-24"/>
        </w:rPr>
        <w:object w:dxaOrig="3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05pt;height:30.55pt" o:ole="" fillcolor="window">
            <v:imagedata r:id="rId4" o:title=""/>
          </v:shape>
          <o:OLEObject Type="Embed" ProgID="Equation.3" ShapeID="_x0000_i1025" DrawAspect="Content" ObjectID="_1383043342" r:id="rId5"/>
        </w:object>
      </w:r>
      <w:r w:rsidRPr="00646D4C">
        <w:t>;</w:t>
      </w:r>
    </w:p>
    <w:p w:rsidR="00A0541D" w:rsidRDefault="00A0541D" w:rsidP="00A0541D">
      <w:pPr>
        <w:pStyle w:val="1"/>
        <w:spacing w:before="60"/>
      </w:pPr>
      <w:r w:rsidRPr="00F440F7">
        <w:rPr>
          <w:position w:val="-24"/>
        </w:rPr>
        <w:object w:dxaOrig="2340" w:dyaOrig="620">
          <v:shape id="_x0000_i1026" type="#_x0000_t75" style="width:116.85pt;height:30.55pt" o:ole="" fillcolor="window">
            <v:imagedata r:id="rId6" o:title=""/>
          </v:shape>
          <o:OLEObject Type="Embed" ProgID="Equation.3" ShapeID="_x0000_i1026" DrawAspect="Content" ObjectID="_1383043343" r:id="rId7"/>
        </w:object>
      </w:r>
      <w:r w:rsidRPr="00646D4C"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A0541D" w:rsidRPr="00646D4C" w:rsidTr="00153A9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rPr>
                <w:i/>
              </w:rPr>
            </w:pPr>
            <w:r w:rsidRPr="00646D4C">
              <w:rPr>
                <w:i/>
              </w:rPr>
              <w:t>Y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  <w:rPr>
                <w:i/>
              </w:rPr>
            </w:pPr>
            <w:r w:rsidRPr="00646D4C">
              <w:rPr>
                <w:i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rPr>
                <w:i/>
              </w:rPr>
            </w:pPr>
            <w:r w:rsidRPr="00646D4C">
              <w:rPr>
                <w:i/>
              </w:rPr>
              <w:t>n</w:t>
            </w:r>
            <w:r w:rsidRPr="00646D4C">
              <w:rPr>
                <w:i/>
                <w:vertAlign w:val="subscript"/>
              </w:rPr>
              <w:t>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 w:rsidRPr="00646D4C">
              <w:rPr>
                <w:position w:val="-14"/>
              </w:rPr>
              <w:object w:dxaOrig="360" w:dyaOrig="400">
                <v:shape id="_x0000_i1027" type="#_x0000_t75" style="width:16.3pt;height:17.65pt" o:ole="" fillcolor="window">
                  <v:imagedata r:id="rId8" o:title=""/>
                </v:shape>
                <o:OLEObject Type="Embed" ProgID="Equation.3" ShapeID="_x0000_i1027" DrawAspect="Content" ObjectID="_1383043344" r:id="rId9"/>
              </w:object>
            </w:r>
          </w:p>
        </w:tc>
      </w:tr>
      <w:tr w:rsidR="00A0541D" w:rsidRPr="00646D4C" w:rsidTr="00153A9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 w:after="40"/>
            </w:pPr>
            <w:r>
              <w:t>30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</w:tr>
      <w:tr w:rsidR="00A0541D" w:rsidRPr="00646D4C" w:rsidTr="00153A9D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35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8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6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 w:rsidRPr="00646D4C">
              <w:t>10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7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20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10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 w:rsidRPr="00646D4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1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  <w:p w:rsidR="00A0541D" w:rsidRPr="00646D4C" w:rsidRDefault="00A0541D" w:rsidP="00153A9D">
            <w:pPr>
              <w:pStyle w:val="a"/>
              <w:spacing w:before="40"/>
            </w:pPr>
            <w:r>
              <w:t>5</w:t>
            </w:r>
          </w:p>
          <w:p w:rsidR="00A0541D" w:rsidRPr="00646D4C" w:rsidRDefault="00A0541D" w:rsidP="00153A9D">
            <w:pPr>
              <w:pStyle w:val="a"/>
              <w:spacing w:before="4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2</w:t>
            </w:r>
            <w:r w:rsidRPr="00646D4C">
              <w:t>0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21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20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16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11,5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20,4</w:t>
            </w:r>
            <w:r w:rsidRPr="00646D4C">
              <w:t>8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20,0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17,81</w:t>
            </w:r>
          </w:p>
          <w:p w:rsidR="00A0541D" w:rsidRPr="00646D4C" w:rsidRDefault="00A0541D" w:rsidP="00153A9D">
            <w:pPr>
              <w:pStyle w:val="a"/>
              <w:spacing w:before="40"/>
            </w:pPr>
            <w:r>
              <w:t>13,04</w:t>
            </w:r>
          </w:p>
        </w:tc>
      </w:tr>
      <w:tr w:rsidR="00A0541D" w:rsidRPr="00646D4C" w:rsidTr="00153A9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  <w:rPr>
                <w:i/>
              </w:rPr>
            </w:pPr>
            <w:r w:rsidRPr="00646D4C">
              <w:rPr>
                <w:i/>
              </w:rPr>
              <w:t>m</w:t>
            </w:r>
            <w:r w:rsidRPr="00646D4C">
              <w:rPr>
                <w:i/>
                <w:vertAlign w:val="subscript"/>
              </w:rPr>
              <w:t>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  <w:r w:rsidRPr="00646D4C">
              <w:rPr>
                <w:i/>
              </w:rPr>
              <w:t>n</w:t>
            </w:r>
            <w:r w:rsidRPr="00646D4C">
              <w:t> = 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  <w:spacing w:before="40"/>
            </w:pPr>
          </w:p>
        </w:tc>
      </w:tr>
      <w:tr w:rsidR="00A0541D" w:rsidRPr="00646D4C" w:rsidTr="00153A9D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 w:rsidRPr="00646D4C">
              <w:rPr>
                <w:position w:val="-14"/>
              </w:rPr>
              <w:object w:dxaOrig="340" w:dyaOrig="400">
                <v:shape id="_x0000_i1028" type="#_x0000_t75" style="width:15.6pt;height:19pt" o:ole="" fillcolor="window">
                  <v:imagedata r:id="rId10" o:title=""/>
                </v:shape>
                <o:OLEObject Type="Embed" ProgID="Equation.3" ShapeID="_x0000_i1028" DrawAspect="Content" ObjectID="_1383043345" r:id="rId11"/>
              </w:objec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>
              <w:t>20,38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 w:rsidRPr="00646D4C">
              <w:t>3</w:t>
            </w:r>
            <w:r>
              <w:t>2,62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>
              <w:t>21</w:t>
            </w:r>
            <w:r w:rsidRPr="00646D4C">
              <w:t>,67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>
              <w:t>23,75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>
              <w:t>21,92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  <w:r>
              <w:t>31,67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0541D" w:rsidRPr="00646D4C" w:rsidRDefault="00A0541D" w:rsidP="00153A9D">
            <w:pPr>
              <w:pStyle w:val="a"/>
            </w:pPr>
          </w:p>
        </w:tc>
      </w:tr>
    </w:tbl>
    <w:p w:rsidR="00A0541D" w:rsidRDefault="00A0541D" w:rsidP="00A0541D"/>
    <w:p w:rsidR="00A0541D" w:rsidRPr="00646D4C" w:rsidRDefault="00A0541D" w:rsidP="00A0541D">
      <w:r w:rsidRPr="00646D4C">
        <w:t>Для определения выборочных регрессий перейдем к условным вариантам.</w:t>
      </w:r>
    </w:p>
    <w:p w:rsidR="00A0541D" w:rsidRPr="00646D4C" w:rsidRDefault="00A0541D" w:rsidP="00A0541D">
      <w:r w:rsidRPr="00646D4C">
        <w:t xml:space="preserve">Наибольшая частота, ближайшая к центру таблицы, </w:t>
      </w:r>
      <w:r w:rsidRPr="00646D4C">
        <w:rPr>
          <w:i/>
          <w:iCs/>
        </w:rPr>
        <w:t>m</w:t>
      </w:r>
      <w:r w:rsidRPr="00646D4C">
        <w:rPr>
          <w:vertAlign w:val="subscript"/>
        </w:rPr>
        <w:t>43</w:t>
      </w:r>
      <w:r>
        <w:t> = 20</w:t>
      </w:r>
      <w:r w:rsidRPr="00646D4C">
        <w:t xml:space="preserve"> и, следовательно, соответствующие ложные нули </w:t>
      </w:r>
      <w:r w:rsidRPr="00646D4C">
        <w:rPr>
          <w:i/>
          <w:iCs/>
        </w:rPr>
        <w:t>C</w:t>
      </w:r>
      <w:r w:rsidRPr="00646D4C">
        <w:rPr>
          <w:vertAlign w:val="subscript"/>
        </w:rPr>
        <w:t>1</w:t>
      </w:r>
      <w:r w:rsidRPr="00646D4C">
        <w:t> = </w:t>
      </w:r>
      <w:r w:rsidRPr="00646D4C">
        <w:rPr>
          <w:i/>
          <w:iCs/>
        </w:rPr>
        <w:t>x</w:t>
      </w:r>
      <w:r w:rsidRPr="00646D4C">
        <w:rPr>
          <w:vertAlign w:val="subscript"/>
        </w:rPr>
        <w:t>4</w:t>
      </w:r>
      <w:r>
        <w:t> = 20</w:t>
      </w:r>
      <w:r w:rsidRPr="00646D4C">
        <w:t xml:space="preserve"> и </w:t>
      </w:r>
      <w:r w:rsidRPr="00646D4C">
        <w:rPr>
          <w:i/>
          <w:iCs/>
        </w:rPr>
        <w:t>C</w:t>
      </w:r>
      <w:r w:rsidRPr="00646D4C">
        <w:rPr>
          <w:vertAlign w:val="subscript"/>
        </w:rPr>
        <w:t>2</w:t>
      </w:r>
      <w:r w:rsidRPr="00646D4C">
        <w:t> = </w:t>
      </w:r>
      <w:r w:rsidRPr="00646D4C">
        <w:rPr>
          <w:i/>
          <w:iCs/>
        </w:rPr>
        <w:t>y</w:t>
      </w:r>
      <w:r w:rsidRPr="00646D4C">
        <w:rPr>
          <w:vertAlign w:val="subscript"/>
        </w:rPr>
        <w:t>3</w:t>
      </w:r>
      <w:r>
        <w:t> = 25</w:t>
      </w:r>
      <w:r w:rsidRPr="00646D4C">
        <w:t xml:space="preserve">, шаг </w:t>
      </w:r>
      <w:r w:rsidRPr="00646D4C">
        <w:rPr>
          <w:i/>
          <w:iCs/>
        </w:rPr>
        <w:t>h</w:t>
      </w:r>
      <w:r w:rsidRPr="00646D4C">
        <w:rPr>
          <w:vertAlign w:val="subscript"/>
        </w:rPr>
        <w:t>1</w:t>
      </w:r>
      <w:r w:rsidRPr="00646D4C">
        <w:t xml:space="preserve"> = 5 (для </w:t>
      </w:r>
      <w:r w:rsidRPr="00646D4C">
        <w:rPr>
          <w:i/>
          <w:iCs/>
        </w:rPr>
        <w:t>x</w:t>
      </w:r>
      <w:r w:rsidRPr="00646D4C">
        <w:rPr>
          <w:i/>
          <w:iCs/>
          <w:vertAlign w:val="subscript"/>
        </w:rPr>
        <w:t>i</w:t>
      </w:r>
      <w:r w:rsidRPr="00646D4C">
        <w:t xml:space="preserve">) и </w:t>
      </w:r>
      <w:r w:rsidRPr="00646D4C">
        <w:rPr>
          <w:i/>
          <w:iCs/>
        </w:rPr>
        <w:t>h</w:t>
      </w:r>
      <w:r w:rsidRPr="00646D4C">
        <w:rPr>
          <w:vertAlign w:val="subscript"/>
        </w:rPr>
        <w:t>2</w:t>
      </w:r>
      <w:r w:rsidRPr="00646D4C">
        <w:t xml:space="preserve"> = 10 (для </w:t>
      </w:r>
      <w:r w:rsidRPr="00646D4C">
        <w:rPr>
          <w:i/>
          <w:iCs/>
        </w:rPr>
        <w:t>y</w:t>
      </w:r>
      <w:r w:rsidRPr="00646D4C">
        <w:rPr>
          <w:i/>
          <w:iCs/>
          <w:vertAlign w:val="subscript"/>
        </w:rPr>
        <w:t>j</w:t>
      </w:r>
      <w:r w:rsidRPr="00646D4C">
        <w:t>).</w:t>
      </w:r>
    </w:p>
    <w:p w:rsidR="00A0541D" w:rsidRPr="00646D4C" w:rsidRDefault="00A0541D" w:rsidP="00A0541D">
      <w:r w:rsidRPr="00646D4C">
        <w:t xml:space="preserve">Составим новую таблицу в условных вариантах </w:t>
      </w:r>
      <w:r>
        <w:t>для расчета характеристик</w:t>
      </w:r>
      <w:r w:rsidRPr="00646D4C">
        <w:t>.</w:t>
      </w:r>
    </w:p>
    <w:p w:rsidR="00A0541D" w:rsidRPr="00646D4C" w:rsidRDefault="00A0541D" w:rsidP="00A0541D">
      <w:pPr>
        <w:pStyle w:val="Header"/>
        <w:tabs>
          <w:tab w:val="clear" w:pos="4677"/>
          <w:tab w:val="clear" w:pos="9355"/>
        </w:tabs>
      </w:pPr>
    </w:p>
    <w:p w:rsidR="00A0541D" w:rsidRDefault="00A0541D" w:rsidP="00A0541D">
      <w:pPr>
        <w:pStyle w:val="Heading3"/>
      </w:pPr>
    </w:p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Pr="00193499" w:rsidRDefault="00A0541D" w:rsidP="00A0541D"/>
    <w:p w:rsidR="00A0541D" w:rsidRDefault="00A0541D" w:rsidP="00A0541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857"/>
        <w:gridCol w:w="856"/>
        <w:gridCol w:w="856"/>
        <w:gridCol w:w="840"/>
        <w:gridCol w:w="840"/>
        <w:gridCol w:w="840"/>
        <w:gridCol w:w="1195"/>
        <w:gridCol w:w="900"/>
        <w:gridCol w:w="1221"/>
      </w:tblGrid>
      <w:tr w:rsidR="00A0541D" w:rsidTr="00153A9D">
        <w:tc>
          <w:tcPr>
            <w:tcW w:w="900" w:type="dxa"/>
            <w:vMerge w:val="restart"/>
          </w:tcPr>
          <w:p w:rsidR="00A0541D" w:rsidRPr="00B81CE8" w:rsidRDefault="00A0541D" w:rsidP="00153A9D">
            <w:pPr>
              <w:jc w:val="center"/>
            </w:pPr>
            <w:proofErr w:type="spellStart"/>
            <w:r w:rsidRPr="00F7251D">
              <w:rPr>
                <w:i/>
                <w:lang w:val="en-US"/>
              </w:rPr>
              <w:t>v</w:t>
            </w:r>
            <w:r w:rsidRPr="00F7251D">
              <w:rPr>
                <w:i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8103" w:type="dxa"/>
            <w:gridSpan w:val="9"/>
          </w:tcPr>
          <w:p w:rsidR="00A0541D" w:rsidRDefault="00A0541D" w:rsidP="00153A9D">
            <w:pPr>
              <w:jc w:val="center"/>
            </w:pPr>
            <w:proofErr w:type="spellStart"/>
            <w:r w:rsidRPr="00F7251D">
              <w:rPr>
                <w:i/>
                <w:lang w:val="en-US"/>
              </w:rPr>
              <w:t>u</w:t>
            </w:r>
            <w:r w:rsidRPr="00F7251D">
              <w:rPr>
                <w:i/>
                <w:vertAlign w:val="subscript"/>
                <w:lang w:val="en-US"/>
              </w:rPr>
              <w:t>i</w:t>
            </w:r>
            <w:proofErr w:type="spellEnd"/>
          </w:p>
        </w:tc>
      </w:tr>
      <w:tr w:rsidR="00A0541D" w:rsidTr="00153A9D">
        <w:tc>
          <w:tcPr>
            <w:tcW w:w="900" w:type="dxa"/>
            <w:vMerge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−1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4"/>
              </w:rPr>
              <w:object w:dxaOrig="260" w:dyaOrig="380">
                <v:shape id="_x0000_i1029" type="#_x0000_t75" style="width:12.9pt;height:19pt" o:ole="">
                  <v:imagedata r:id="rId12" o:title=""/>
                </v:shape>
                <o:OLEObject Type="Embed" ProgID="Equation.3" ShapeID="_x0000_i1029" DrawAspect="Content" ObjectID="_1383043346" r:id="rId13"/>
              </w:objec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4"/>
              </w:rPr>
              <w:object w:dxaOrig="460" w:dyaOrig="380">
                <v:shape id="_x0000_i1030" type="#_x0000_t75" style="width:23.1pt;height:19pt" o:ole="">
                  <v:imagedata r:id="rId14" o:title=""/>
                </v:shape>
                <o:OLEObject Type="Embed" ProgID="Equation.3" ShapeID="_x0000_i1030" DrawAspect="Content" ObjectID="_1383043347" r:id="rId15"/>
              </w:objec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4"/>
              </w:rPr>
              <w:object w:dxaOrig="480" w:dyaOrig="400">
                <v:shape id="_x0000_i1031" type="#_x0000_t75" style="width:24.45pt;height:19.7pt" o:ole="">
                  <v:imagedata r:id="rId16" o:title=""/>
                </v:shape>
                <o:OLEObject Type="Embed" ProgID="Equation.3" ShapeID="_x0000_i1031" DrawAspect="Content" ObjectID="_1383043348" r:id="rId17"/>
              </w:object>
            </w:r>
          </w:p>
        </w:tc>
      </w:tr>
      <w:tr w:rsidR="00A0541D" w:rsidTr="00153A9D"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20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−40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80</w:t>
            </w:r>
          </w:p>
        </w:tc>
      </w:tr>
      <w:tr w:rsidR="00A0541D" w:rsidTr="00153A9D"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−1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21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−21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21</w:t>
            </w:r>
          </w:p>
        </w:tc>
      </w:tr>
      <w:tr w:rsidR="00A0541D" w:rsidTr="00153A9D"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20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</w:tr>
      <w:tr w:rsidR="00A0541D" w:rsidTr="00153A9D"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16</w:t>
            </w:r>
          </w:p>
        </w:tc>
      </w:tr>
      <w:tr w:rsidR="00A0541D" w:rsidTr="00153A9D"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23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46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>
              <w:t>92</w:t>
            </w:r>
          </w:p>
        </w:tc>
      </w:tr>
      <w:tr w:rsidR="00A0541D" w:rsidTr="00153A9D">
        <w:tc>
          <w:tcPr>
            <w:tcW w:w="900" w:type="dxa"/>
          </w:tcPr>
          <w:p w:rsidR="00A0541D" w:rsidRPr="00CD3895" w:rsidRDefault="00A0541D" w:rsidP="00153A9D">
            <w:pPr>
              <w:jc w:val="center"/>
            </w:pPr>
            <w:r w:rsidRPr="00F7251D">
              <w:rPr>
                <w:position w:val="-10"/>
              </w:rPr>
              <w:object w:dxaOrig="320" w:dyaOrig="340">
                <v:shape id="_x0000_i1032" type="#_x0000_t75" style="width:16.3pt;height:17pt" o:ole="">
                  <v:imagedata r:id="rId18" o:title=""/>
                </v:shape>
                <o:OLEObject Type="Embed" ProgID="Equation.3" ShapeID="_x0000_i1032" DrawAspect="Content" ObjectID="_1383043349" r:id="rId19"/>
              </w:objec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i/>
                <w:iCs/>
              </w:rPr>
              <w:t>n</w:t>
            </w:r>
            <w:r w:rsidRPr="00646D4C">
              <w:t> = 100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4"/>
              </w:rPr>
              <w:object w:dxaOrig="680" w:dyaOrig="380">
                <v:shape id="_x0000_i1033" type="#_x0000_t75" style="width:33.95pt;height:19pt" o:ole="">
                  <v:imagedata r:id="rId20" o:title=""/>
                </v:shape>
                <o:OLEObject Type="Embed" ProgID="Equation.3" ShapeID="_x0000_i1033" DrawAspect="Content" ObjectID="_1383043350" r:id="rId21"/>
              </w:objec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4"/>
              </w:rPr>
              <w:object w:dxaOrig="999" w:dyaOrig="380">
                <v:shape id="_x0000_i1034" type="#_x0000_t75" style="width:50.25pt;height:19pt" o:ole="">
                  <v:imagedata r:id="rId22" o:title=""/>
                </v:shape>
                <o:OLEObject Type="Embed" ProgID="Equation.3" ShapeID="_x0000_i1034" DrawAspect="Content" ObjectID="_1383043351" r:id="rId23"/>
              </w:object>
            </w:r>
          </w:p>
        </w:tc>
      </w:tr>
      <w:tr w:rsidR="00A0541D" w:rsidTr="00153A9D">
        <w:tc>
          <w:tcPr>
            <w:tcW w:w="900" w:type="dxa"/>
          </w:tcPr>
          <w:p w:rsidR="00A0541D" w:rsidRPr="00CD3895" w:rsidRDefault="00A0541D" w:rsidP="00153A9D">
            <w:pPr>
              <w:jc w:val="center"/>
            </w:pPr>
            <w:r w:rsidRPr="00F7251D">
              <w:rPr>
                <w:position w:val="-10"/>
              </w:rPr>
              <w:object w:dxaOrig="499" w:dyaOrig="340">
                <v:shape id="_x0000_i1035" type="#_x0000_t75" style="width:24.45pt;height:17pt" o:ole="">
                  <v:imagedata r:id="rId24" o:title=""/>
                </v:shape>
                <o:OLEObject Type="Embed" ProgID="Equation.3" ShapeID="_x0000_i1035" DrawAspect="Content" ObjectID="_1383043352" r:id="rId25"/>
              </w:objec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−39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−42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−15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0"/>
              </w:rPr>
              <w:object w:dxaOrig="960" w:dyaOrig="340">
                <v:shape id="_x0000_i1036" type="#_x0000_t75" style="width:47.55pt;height:17pt" o:ole="">
                  <v:imagedata r:id="rId26" o:title=""/>
                </v:shape>
                <o:OLEObject Type="Embed" ProgID="Equation.3" ShapeID="_x0000_i1036" DrawAspect="Content" ObjectID="_1383043353" r:id="rId27"/>
              </w:objec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</w:p>
        </w:tc>
      </w:tr>
      <w:tr w:rsidR="00A0541D" w:rsidTr="00153A9D">
        <w:tc>
          <w:tcPr>
            <w:tcW w:w="900" w:type="dxa"/>
          </w:tcPr>
          <w:p w:rsidR="00A0541D" w:rsidRPr="00CD3895" w:rsidRDefault="00A0541D" w:rsidP="00153A9D">
            <w:pPr>
              <w:jc w:val="center"/>
            </w:pPr>
            <w:r w:rsidRPr="00F7251D">
              <w:rPr>
                <w:position w:val="-10"/>
              </w:rPr>
              <w:object w:dxaOrig="540" w:dyaOrig="360">
                <v:shape id="_x0000_i1037" type="#_x0000_t75" style="width:27.15pt;height:18.35pt" o:ole="">
                  <v:imagedata r:id="rId28" o:title=""/>
                </v:shape>
                <o:OLEObject Type="Embed" ProgID="Equation.3" ShapeID="_x0000_i1037" DrawAspect="Content" ObjectID="_1383043354" r:id="rId29"/>
              </w:objec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117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82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A0541D" w:rsidRDefault="00A0541D" w:rsidP="00153A9D">
            <w:pPr>
              <w:jc w:val="center"/>
            </w:pPr>
            <w:r>
              <w:t>24</w: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  <w:r w:rsidRPr="00F7251D">
              <w:rPr>
                <w:position w:val="-10"/>
              </w:rPr>
              <w:object w:dxaOrig="980" w:dyaOrig="340">
                <v:shape id="_x0000_i1038" type="#_x0000_t75" style="width:48.9pt;height:17pt" o:ole="">
                  <v:imagedata r:id="rId30" o:title=""/>
                </v:shape>
                <o:OLEObject Type="Embed" ProgID="Equation.3" ShapeID="_x0000_i1038" DrawAspect="Content" ObjectID="_1383043355" r:id="rId31"/>
              </w:object>
            </w: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</w:p>
        </w:tc>
        <w:tc>
          <w:tcPr>
            <w:tcW w:w="901" w:type="dxa"/>
          </w:tcPr>
          <w:p w:rsidR="00A0541D" w:rsidRDefault="00A0541D" w:rsidP="00153A9D">
            <w:pPr>
              <w:jc w:val="center"/>
            </w:pPr>
          </w:p>
        </w:tc>
      </w:tr>
    </w:tbl>
    <w:p w:rsidR="00A0541D" w:rsidRPr="00646D4C" w:rsidRDefault="00A0541D" w:rsidP="00A0541D"/>
    <w:p w:rsidR="00A0541D" w:rsidRPr="00646D4C" w:rsidRDefault="00A0541D" w:rsidP="00A0541D">
      <w:pPr>
        <w:pStyle w:val="BodyTextIndent"/>
        <w:rPr>
          <w:szCs w:val="20"/>
        </w:rPr>
      </w:pPr>
      <w:r w:rsidRPr="00646D4C">
        <w:rPr>
          <w:szCs w:val="20"/>
        </w:rPr>
        <w:t>По данным таблицы получим выборочные характеристики:</w:t>
      </w:r>
    </w:p>
    <w:p w:rsidR="00A0541D" w:rsidRPr="00646D4C" w:rsidRDefault="00A0541D" w:rsidP="00A0541D">
      <w:pPr>
        <w:pStyle w:val="1"/>
        <w:spacing w:after="0"/>
      </w:pPr>
      <w:r w:rsidRPr="00B358F1">
        <w:rPr>
          <w:position w:val="-28"/>
        </w:rPr>
        <w:object w:dxaOrig="3540" w:dyaOrig="680">
          <v:shape id="_x0000_i1039" type="#_x0000_t75" style="width:176.6pt;height:33.95pt" o:ole="" fillcolor="window">
            <v:imagedata r:id="rId32" o:title=""/>
          </v:shape>
          <o:OLEObject Type="Embed" ProgID="Equation.3" ShapeID="_x0000_i1039" DrawAspect="Content" ObjectID="_1383043356" r:id="rId33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B358F1">
        <w:rPr>
          <w:position w:val="-30"/>
        </w:rPr>
        <w:object w:dxaOrig="3300" w:dyaOrig="700">
          <v:shape id="_x0000_i1040" type="#_x0000_t75" style="width:165.05pt;height:35.3pt" o:ole="" fillcolor="window">
            <v:imagedata r:id="rId34" o:title=""/>
          </v:shape>
          <o:OLEObject Type="Embed" ProgID="Equation.3" ShapeID="_x0000_i1040" DrawAspect="Content" ObjectID="_1383043357" r:id="rId35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B358F1">
        <w:rPr>
          <w:position w:val="-28"/>
        </w:rPr>
        <w:object w:dxaOrig="3519" w:dyaOrig="680">
          <v:shape id="_x0000_i1041" type="#_x0000_t75" style="width:176.6pt;height:33.95pt" o:ole="" fillcolor="window">
            <v:imagedata r:id="rId36" o:title=""/>
          </v:shape>
          <o:OLEObject Type="Embed" ProgID="Equation.3" ShapeID="_x0000_i1041" DrawAspect="Content" ObjectID="_1383043358" r:id="rId37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B358F1">
        <w:rPr>
          <w:position w:val="-30"/>
        </w:rPr>
        <w:object w:dxaOrig="3500" w:dyaOrig="700">
          <v:shape id="_x0000_i1042" type="#_x0000_t75" style="width:174.55pt;height:34.65pt" o:ole="" fillcolor="window">
            <v:imagedata r:id="rId38" o:title=""/>
          </v:shape>
          <o:OLEObject Type="Embed" ProgID="Equation.3" ShapeID="_x0000_i1042" DrawAspect="Content" ObjectID="_1383043359" r:id="rId39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646D4C">
        <w:rPr>
          <w:position w:val="-10"/>
        </w:rPr>
        <w:object w:dxaOrig="3700" w:dyaOrig="380">
          <v:shape id="_x0000_i1043" type="#_x0000_t75" style="width:184.75pt;height:19pt" o:ole="" fillcolor="window">
            <v:imagedata r:id="rId40" o:title=""/>
          </v:shape>
          <o:OLEObject Type="Embed" ProgID="Equation.3" ShapeID="_x0000_i1043" DrawAspect="Content" ObjectID="_1383043360" r:id="rId41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646D4C">
        <w:rPr>
          <w:position w:val="-12"/>
        </w:rPr>
        <w:object w:dxaOrig="3540" w:dyaOrig="400">
          <v:shape id="_x0000_i1044" type="#_x0000_t75" style="width:177.3pt;height:19.7pt" o:ole="" fillcolor="window">
            <v:imagedata r:id="rId42" o:title=""/>
          </v:shape>
          <o:OLEObject Type="Embed" ProgID="Equation.3" ShapeID="_x0000_i1044" DrawAspect="Content" ObjectID="_1383043361" r:id="rId43"/>
        </w:object>
      </w:r>
      <w:r w:rsidRPr="00646D4C">
        <w:t>;</w:t>
      </w:r>
    </w:p>
    <w:p w:rsidR="00A0541D" w:rsidRPr="00646D4C" w:rsidRDefault="00A0541D" w:rsidP="00A0541D">
      <w:pPr>
        <w:pStyle w:val="1"/>
        <w:spacing w:before="0" w:after="60"/>
      </w:pPr>
      <w:r w:rsidRPr="00B358F1">
        <w:rPr>
          <w:position w:val="-14"/>
        </w:rPr>
        <w:object w:dxaOrig="5020" w:dyaOrig="520">
          <v:shape id="_x0000_i1045" type="#_x0000_t75" style="width:251.3pt;height:25.15pt" o:ole="" fillcolor="window">
            <v:imagedata r:id="rId44" o:title=""/>
          </v:shape>
          <o:OLEObject Type="Embed" ProgID="Equation.3" ShapeID="_x0000_i1045" DrawAspect="Content" ObjectID="_1383043362" r:id="rId45"/>
        </w:object>
      </w:r>
    </w:p>
    <w:p w:rsidR="00A0541D" w:rsidRPr="00646D4C" w:rsidRDefault="00A0541D" w:rsidP="00A0541D">
      <w:pPr>
        <w:pStyle w:val="1"/>
        <w:spacing w:before="0"/>
      </w:pPr>
      <w:r w:rsidRPr="00B358F1">
        <w:rPr>
          <w:position w:val="-12"/>
        </w:rPr>
        <w:object w:dxaOrig="3019" w:dyaOrig="380">
          <v:shape id="_x0000_i1046" type="#_x0000_t75" style="width:150.8pt;height:19pt" o:ole="" fillcolor="window">
            <v:imagedata r:id="rId46" o:title=""/>
          </v:shape>
          <o:OLEObject Type="Embed" ProgID="Equation.3" ShapeID="_x0000_i1046" DrawAspect="Content" ObjectID="_1383043363" r:id="rId47"/>
        </w:object>
      </w:r>
      <w:r w:rsidRPr="00646D4C">
        <w:t>;</w:t>
      </w:r>
    </w:p>
    <w:p w:rsidR="00A0541D" w:rsidRPr="00646D4C" w:rsidRDefault="00A0541D" w:rsidP="00A0541D">
      <w:pPr>
        <w:pStyle w:val="1"/>
        <w:spacing w:before="0" w:after="60"/>
      </w:pPr>
      <w:r w:rsidRPr="00B358F1">
        <w:rPr>
          <w:position w:val="-14"/>
        </w:rPr>
        <w:object w:dxaOrig="5020" w:dyaOrig="520">
          <v:shape id="_x0000_i1047" type="#_x0000_t75" style="width:251.3pt;height:25.8pt" o:ole="" fillcolor="window">
            <v:imagedata r:id="rId48" o:title=""/>
          </v:shape>
          <o:OLEObject Type="Embed" ProgID="Equation.3" ShapeID="_x0000_i1047" DrawAspect="Content" ObjectID="_1383043364" r:id="rId49"/>
        </w:object>
      </w:r>
    </w:p>
    <w:p w:rsidR="00A0541D" w:rsidRPr="00646D4C" w:rsidRDefault="00A0541D" w:rsidP="00A0541D">
      <w:pPr>
        <w:pStyle w:val="1"/>
        <w:spacing w:before="0" w:after="60"/>
      </w:pPr>
      <w:r w:rsidRPr="00646D4C">
        <w:rPr>
          <w:position w:val="-14"/>
        </w:rPr>
        <w:object w:dxaOrig="3100" w:dyaOrig="400">
          <v:shape id="_x0000_i1048" type="#_x0000_t75" style="width:155.55pt;height:19.7pt" o:ole="" fillcolor="window">
            <v:imagedata r:id="rId50" o:title=""/>
          </v:shape>
          <o:OLEObject Type="Embed" ProgID="Equation.3" ShapeID="_x0000_i1048" DrawAspect="Content" ObjectID="_1383043365" r:id="rId51"/>
        </w:object>
      </w:r>
      <w:r w:rsidRPr="00646D4C">
        <w:t>.</w:t>
      </w:r>
    </w:p>
    <w:p w:rsidR="00A0541D" w:rsidRDefault="00A0541D" w:rsidP="00A0541D"/>
    <w:p w:rsidR="00A0541D" w:rsidRDefault="00A0541D" w:rsidP="00A0541D"/>
    <w:p w:rsidR="00A0541D" w:rsidRDefault="00A0541D" w:rsidP="00A0541D"/>
    <w:p w:rsidR="00A0541D" w:rsidRDefault="00A0541D" w:rsidP="00A0541D"/>
    <w:p w:rsidR="00A0541D" w:rsidRPr="00646D4C" w:rsidRDefault="00A0541D" w:rsidP="00A0541D">
      <w:r w:rsidRPr="00646D4C">
        <w:t xml:space="preserve">Для вычисления </w:t>
      </w:r>
      <w:r w:rsidRPr="00646D4C">
        <w:rPr>
          <w:position w:val="-10"/>
        </w:rPr>
        <w:object w:dxaOrig="279" w:dyaOrig="360">
          <v:shape id="_x0000_i1049" type="#_x0000_t75" style="width:14.25pt;height:17.65pt" o:ole="" fillcolor="window">
            <v:imagedata r:id="rId52" o:title=""/>
          </v:shape>
          <o:OLEObject Type="Embed" ProgID="Equation.3" ShapeID="_x0000_i1049" DrawAspect="Content" ObjectID="_1383043366" r:id="rId53"/>
        </w:object>
      </w:r>
      <w:r w:rsidRPr="00646D4C">
        <w:t xml:space="preserve"> найдем среднее суммы всех произведений </w:t>
      </w:r>
      <w:r w:rsidRPr="00646D4C">
        <w:rPr>
          <w:i/>
          <w:iCs/>
        </w:rPr>
        <w:t>u</w:t>
      </w:r>
      <w:r w:rsidRPr="00646D4C">
        <w:rPr>
          <w:i/>
          <w:iCs/>
          <w:vertAlign w:val="subscript"/>
        </w:rPr>
        <w:t>i</w:t>
      </w:r>
      <w:r w:rsidRPr="00646D4C">
        <w:rPr>
          <w:i/>
          <w:iCs/>
        </w:rPr>
        <w:t>v</w:t>
      </w:r>
      <w:r w:rsidRPr="00646D4C">
        <w:rPr>
          <w:i/>
          <w:iCs/>
          <w:vertAlign w:val="subscript"/>
        </w:rPr>
        <w:t>j</w:t>
      </w:r>
      <w:r w:rsidRPr="00646D4C">
        <w:rPr>
          <w:i/>
          <w:iCs/>
        </w:rPr>
        <w:t>m</w:t>
      </w:r>
      <w:r w:rsidRPr="00646D4C">
        <w:rPr>
          <w:i/>
          <w:iCs/>
          <w:vertAlign w:val="subscript"/>
        </w:rPr>
        <w:t>ij</w:t>
      </w:r>
      <w:r w:rsidRPr="00646D4C">
        <w:t>:</w:t>
      </w:r>
    </w:p>
    <w:p w:rsidR="00A0541D" w:rsidRPr="00646D4C" w:rsidRDefault="00A0541D" w:rsidP="00A0541D">
      <w:pPr>
        <w:pStyle w:val="1"/>
        <w:spacing w:before="40" w:after="80"/>
      </w:pPr>
      <w:r w:rsidRPr="00B358F1">
        <w:rPr>
          <w:position w:val="-30"/>
        </w:rPr>
        <w:object w:dxaOrig="5460" w:dyaOrig="680">
          <v:shape id="_x0000_i1050" type="#_x0000_t75" style="width:273.05pt;height:33.95pt" o:ole="" fillcolor="window">
            <v:imagedata r:id="rId54" o:title=""/>
          </v:shape>
          <o:OLEObject Type="Embed" ProgID="Equation.3" ShapeID="_x0000_i1050" DrawAspect="Content" ObjectID="_1383043367" r:id="rId55"/>
        </w:object>
      </w:r>
    </w:p>
    <w:p w:rsidR="00A0541D" w:rsidRPr="00646D4C" w:rsidRDefault="00A0541D" w:rsidP="00A0541D">
      <w:pPr>
        <w:pStyle w:val="1"/>
        <w:spacing w:before="0" w:after="0"/>
      </w:pPr>
      <w:r w:rsidRPr="00646D4C">
        <w:rPr>
          <w:position w:val="-10"/>
        </w:rPr>
        <w:object w:dxaOrig="180" w:dyaOrig="340">
          <v:shape id="_x0000_i1051" type="#_x0000_t75" style="width:8.85pt;height:17pt" o:ole="" fillcolor="window">
            <v:imagedata r:id="rId56" o:title=""/>
          </v:shape>
          <o:OLEObject Type="Embed" ProgID="Equation.3" ShapeID="_x0000_i1051" DrawAspect="Content" ObjectID="_1383043368" r:id="rId57"/>
        </w:object>
      </w:r>
      <w:r w:rsidRPr="00B358F1">
        <w:rPr>
          <w:position w:val="-24"/>
        </w:rPr>
        <w:object w:dxaOrig="3519" w:dyaOrig="620">
          <v:shape id="_x0000_i1052" type="#_x0000_t75" style="width:175.9pt;height:30.55pt" o:ole="" fillcolor="window">
            <v:imagedata r:id="rId58" o:title=""/>
          </v:shape>
          <o:OLEObject Type="Embed" ProgID="Equation.3" ShapeID="_x0000_i1052" DrawAspect="Content" ObjectID="_1383043369" r:id="rId59"/>
        </w:object>
      </w:r>
      <w:r w:rsidRPr="00646D4C">
        <w:t>.</w:t>
      </w:r>
    </w:p>
    <w:p w:rsidR="00A0541D" w:rsidRPr="00646D4C" w:rsidRDefault="00A0541D" w:rsidP="00A0541D">
      <w:r w:rsidRPr="00646D4C">
        <w:t>Выборочный коэффициент корреляции</w:t>
      </w:r>
    </w:p>
    <w:p w:rsidR="00A0541D" w:rsidRPr="00646D4C" w:rsidRDefault="00A0541D" w:rsidP="00A0541D">
      <w:pPr>
        <w:pStyle w:val="1"/>
        <w:spacing w:before="0" w:after="60"/>
      </w:pPr>
      <w:r w:rsidRPr="00B81CE8">
        <w:rPr>
          <w:position w:val="-30"/>
        </w:rPr>
        <w:object w:dxaOrig="5940" w:dyaOrig="1020">
          <v:shape id="_x0000_i1053" type="#_x0000_t75" style="width:296.85pt;height:47.55pt" o:ole="" fillcolor="window">
            <v:imagedata r:id="rId60" o:title=""/>
          </v:shape>
          <o:OLEObject Type="Embed" ProgID="Equation.3" ShapeID="_x0000_i1053" DrawAspect="Content" ObjectID="_1383043370" r:id="rId61"/>
        </w:object>
      </w:r>
    </w:p>
    <w:p w:rsidR="00A0541D" w:rsidRPr="00646D4C" w:rsidRDefault="00A0541D" w:rsidP="00A0541D">
      <w:pPr>
        <w:pStyle w:val="BodyTextIndent"/>
        <w:rPr>
          <w:szCs w:val="20"/>
        </w:rPr>
      </w:pPr>
      <w:r w:rsidRPr="00646D4C">
        <w:rPr>
          <w:szCs w:val="20"/>
        </w:rPr>
        <w:t>Уравнения выборочных регрессий имеют вид:</w:t>
      </w:r>
    </w:p>
    <w:p w:rsidR="00A0541D" w:rsidRPr="00646D4C" w:rsidRDefault="00A0541D" w:rsidP="00A0541D">
      <w:r w:rsidRPr="00646D4C">
        <w:sym w:font="Symbol" w:char="F0B7"/>
      </w:r>
      <w:r w:rsidRPr="00646D4C">
        <w:t xml:space="preserve"> для регрессии </w:t>
      </w:r>
      <w:r w:rsidRPr="00646D4C">
        <w:rPr>
          <w:i/>
          <w:iCs/>
        </w:rPr>
        <w:t>Y</w:t>
      </w:r>
      <w:r w:rsidRPr="00646D4C">
        <w:t xml:space="preserve"> на </w:t>
      </w:r>
      <w:r w:rsidRPr="00646D4C">
        <w:rPr>
          <w:i/>
          <w:iCs/>
        </w:rPr>
        <w:t>X</w:t>
      </w:r>
    </w:p>
    <w:p w:rsidR="00A0541D" w:rsidRPr="00646D4C" w:rsidRDefault="00A0541D" w:rsidP="00A0541D">
      <w:pPr>
        <w:pStyle w:val="1"/>
        <w:spacing w:before="80" w:after="0"/>
      </w:pPr>
      <w:r w:rsidRPr="00B81CE8">
        <w:rPr>
          <w:position w:val="-30"/>
        </w:rPr>
        <w:object w:dxaOrig="3500" w:dyaOrig="740">
          <v:shape id="_x0000_i1054" type="#_x0000_t75" style="width:175.25pt;height:36.7pt" o:ole="" fillcolor="window">
            <v:imagedata r:id="rId62" o:title=""/>
          </v:shape>
          <o:OLEObject Type="Embed" ProgID="Equation.3" ShapeID="_x0000_i1054" DrawAspect="Content" ObjectID="_1383043371" r:id="rId63"/>
        </w:object>
      </w:r>
    </w:p>
    <w:p w:rsidR="00A0541D" w:rsidRPr="00646D4C" w:rsidRDefault="00A0541D" w:rsidP="00A0541D">
      <w:pPr>
        <w:pStyle w:val="1"/>
        <w:spacing w:before="80" w:after="80"/>
      </w:pPr>
      <w:r w:rsidRPr="00B81CE8">
        <w:rPr>
          <w:position w:val="-28"/>
        </w:rPr>
        <w:object w:dxaOrig="5179" w:dyaOrig="660">
          <v:shape id="_x0000_i1055" type="#_x0000_t75" style="width:258.1pt;height:31.25pt" o:ole="" fillcolor="window">
            <v:imagedata r:id="rId64" o:title=""/>
          </v:shape>
          <o:OLEObject Type="Embed" ProgID="Equation.3" ShapeID="_x0000_i1055" DrawAspect="Content" ObjectID="_1383043372" r:id="rId65"/>
        </w:object>
      </w:r>
      <w:r w:rsidRPr="00646D4C">
        <w:t>;</w:t>
      </w:r>
    </w:p>
    <w:p w:rsidR="00A0541D" w:rsidRPr="00646D4C" w:rsidRDefault="00A0541D" w:rsidP="00A0541D">
      <w:r w:rsidRPr="00646D4C">
        <w:sym w:font="Symbol" w:char="F0B7"/>
      </w:r>
      <w:r w:rsidRPr="00646D4C">
        <w:t xml:space="preserve"> для регрессии </w:t>
      </w:r>
      <w:r w:rsidRPr="00646D4C">
        <w:rPr>
          <w:i/>
          <w:iCs/>
        </w:rPr>
        <w:t>X</w:t>
      </w:r>
      <w:r w:rsidRPr="00646D4C">
        <w:t xml:space="preserve"> на </w:t>
      </w:r>
      <w:r w:rsidRPr="00646D4C">
        <w:rPr>
          <w:i/>
          <w:iCs/>
        </w:rPr>
        <w:t>Y</w:t>
      </w:r>
    </w:p>
    <w:p w:rsidR="00A0541D" w:rsidRPr="00646D4C" w:rsidRDefault="00A0541D" w:rsidP="00A0541D">
      <w:pPr>
        <w:pStyle w:val="1"/>
        <w:spacing w:before="60" w:after="40"/>
      </w:pPr>
      <w:r w:rsidRPr="00646D4C">
        <w:rPr>
          <w:position w:val="-32"/>
        </w:rPr>
        <w:object w:dxaOrig="3640" w:dyaOrig="740">
          <v:shape id="_x0000_i1056" type="#_x0000_t75" style="width:181.35pt;height:38.05pt" o:ole="" fillcolor="window">
            <v:imagedata r:id="rId66" o:title=""/>
          </v:shape>
          <o:OLEObject Type="Embed" ProgID="Equation.3" ShapeID="_x0000_i1056" DrawAspect="Content" ObjectID="_1383043373" r:id="rId67"/>
        </w:object>
      </w:r>
    </w:p>
    <w:p w:rsidR="00A0541D" w:rsidRPr="00646D4C" w:rsidRDefault="00A0541D" w:rsidP="00A0541D">
      <w:pPr>
        <w:jc w:val="center"/>
      </w:pPr>
      <w:r w:rsidRPr="00B81CE8">
        <w:rPr>
          <w:position w:val="-28"/>
        </w:rPr>
        <w:object w:dxaOrig="5020" w:dyaOrig="660">
          <v:shape id="_x0000_i1057" type="#_x0000_t75" style="width:250.65pt;height:31.9pt" o:ole="" fillcolor="window">
            <v:imagedata r:id="rId68" o:title=""/>
          </v:shape>
          <o:OLEObject Type="Embed" ProgID="Equation.3" ShapeID="_x0000_i1057" DrawAspect="Content" ObjectID="_1383043374" r:id="rId69"/>
        </w:object>
      </w:r>
      <w:r w:rsidRPr="00646D4C">
        <w:t>.</w:t>
      </w:r>
    </w:p>
    <w:p w:rsidR="00A0541D" w:rsidRPr="00646D4C" w:rsidRDefault="00A0541D" w:rsidP="00A0541D">
      <w:r w:rsidRPr="00646D4C">
        <w:t xml:space="preserve">Обе прямых регрессий проходят через точку средних </w:t>
      </w:r>
      <w:r w:rsidRPr="00646D4C">
        <w:rPr>
          <w:position w:val="-10"/>
        </w:rPr>
        <w:object w:dxaOrig="1040" w:dyaOrig="380">
          <v:shape id="_x0000_i1058" type="#_x0000_t75" style="width:52.3pt;height:19pt" o:ole="">
            <v:imagedata r:id="rId70" o:title=""/>
          </v:shape>
          <o:OLEObject Type="Embed" ProgID="Equation.3" ShapeID="_x0000_i1058" DrawAspect="Content" ObjectID="_1383043375" r:id="rId71"/>
        </w:object>
      </w:r>
      <w:r w:rsidRPr="00646D4C">
        <w:t xml:space="preserve">, </w:t>
      </w:r>
      <w:r w:rsidRPr="00646D4C">
        <w:rPr>
          <w:position w:val="-10"/>
        </w:rPr>
        <w:object w:dxaOrig="900" w:dyaOrig="380">
          <v:shape id="_x0000_i1059" type="#_x0000_t75" style="width:44.85pt;height:19pt" o:ole="">
            <v:imagedata r:id="rId72" o:title=""/>
          </v:shape>
          <o:OLEObject Type="Embed" ProgID="Equation.3" ShapeID="_x0000_i1059" DrawAspect="Content" ObjectID="_1383043376" r:id="rId73"/>
        </w:object>
      </w:r>
      <w:r w:rsidRPr="00646D4C">
        <w:t xml:space="preserve"> и для построения последних достаточно найти еще по одной точке для каждой прямой.</w:t>
      </w:r>
    </w:p>
    <w:p w:rsidR="00A0541D" w:rsidRPr="00DD519B" w:rsidRDefault="00A0541D" w:rsidP="00A0541D">
      <w:pPr>
        <w:pStyle w:val="a0"/>
        <w:rPr>
          <w:sz w:val="28"/>
          <w:szCs w:val="28"/>
        </w:rPr>
      </w:pPr>
      <w:r w:rsidRPr="00DD519B">
        <w:t xml:space="preserve">Так как </w:t>
      </w:r>
      <w:r w:rsidRPr="00646D4C">
        <w:rPr>
          <w:position w:val="-16"/>
        </w:rPr>
        <w:object w:dxaOrig="1160" w:dyaOrig="440">
          <v:shape id="_x0000_i1060" type="#_x0000_t75" style="width:57.75pt;height:21.75pt" o:ole="" fillcolor="window">
            <v:imagedata r:id="rId74" o:title=""/>
          </v:shape>
          <o:OLEObject Type="Embed" ProgID="Equation.3" ShapeID="_x0000_i1060" DrawAspect="Content" ObjectID="_1383043377" r:id="rId75"/>
        </w:object>
      </w:r>
      <w:r w:rsidRPr="00DD519B">
        <w:t xml:space="preserve"> отличаются от нуля</w:t>
      </w:r>
      <w:r>
        <w:t xml:space="preserve"> и не близко к единице</w:t>
      </w:r>
      <w:r w:rsidRPr="00DD519B">
        <w:t xml:space="preserve">, то однозначной линейной связи </w:t>
      </w:r>
      <w:r>
        <w:t xml:space="preserve">между </w:t>
      </w:r>
      <w:r w:rsidRPr="00DD519B">
        <w:t>величин</w:t>
      </w:r>
      <w:r>
        <w:t>ами</w:t>
      </w:r>
      <w:r w:rsidRPr="00DD519B">
        <w:t> </w:t>
      </w:r>
      <w:r>
        <w:t xml:space="preserve">нет. И </w:t>
      </w:r>
      <w:r w:rsidRPr="00DD519B">
        <w:t>чем меньше абсолютная величина коэффициента корреляции, тем в меньшей степени по значениям одного параметра можно предсказать значение другого.</w:t>
      </w:r>
      <w:r w:rsidRPr="00DD519B">
        <w:rPr>
          <w:sz w:val="28"/>
          <w:szCs w:val="28"/>
        </w:rPr>
        <w:t xml:space="preserve"> </w:t>
      </w:r>
    </w:p>
    <w:p w:rsidR="00A0541D" w:rsidRPr="00646D4C" w:rsidRDefault="00A0541D" w:rsidP="00A0541D">
      <w:pPr>
        <w:rPr>
          <w:spacing w:val="-4"/>
        </w:rPr>
      </w:pPr>
    </w:p>
    <w:p w:rsidR="00A0541D" w:rsidRDefault="00A0541D">
      <w:pPr>
        <w:rPr>
          <w:sz w:val="28"/>
          <w:szCs w:val="28"/>
        </w:rPr>
      </w:pPr>
    </w:p>
    <w:p w:rsidR="00A0541D" w:rsidRDefault="00A0541D">
      <w:pPr>
        <w:rPr>
          <w:sz w:val="28"/>
          <w:szCs w:val="28"/>
        </w:rPr>
      </w:pPr>
    </w:p>
    <w:p w:rsidR="00A0541D" w:rsidRDefault="00A0541D">
      <w:pPr>
        <w:rPr>
          <w:sz w:val="28"/>
          <w:szCs w:val="28"/>
        </w:rPr>
      </w:pPr>
    </w:p>
    <w:p w:rsidR="00A0541D" w:rsidRDefault="00A0541D">
      <w:pPr>
        <w:rPr>
          <w:sz w:val="28"/>
          <w:szCs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  <w:r w:rsidRPr="00E01600">
        <w:rPr>
          <w:b/>
          <w:spacing w:val="-4"/>
          <w:sz w:val="28"/>
        </w:rPr>
        <w:t xml:space="preserve"> </w:t>
      </w:r>
    </w:p>
    <w:p w:rsidR="00A0541D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E01600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  <w:r w:rsidRPr="00E448C5">
        <w:rPr>
          <w:b/>
          <w:spacing w:val="-4"/>
          <w:sz w:val="28"/>
        </w:rPr>
        <w:t>Задача 3</w:t>
      </w:r>
    </w:p>
    <w:p w:rsidR="00A0541D" w:rsidRPr="00A0541D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  <w:r>
        <w:rPr>
          <w:b/>
          <w:spacing w:val="-4"/>
          <w:sz w:val="28"/>
          <w:lang w:val="fr-FR"/>
        </w:rPr>
        <w:t>A</w:t>
      </w:r>
      <w:r w:rsidRPr="00A0541D">
        <w:rPr>
          <w:b/>
          <w:spacing w:val="-4"/>
          <w:sz w:val="28"/>
        </w:rPr>
        <w:t xml:space="preserve">=1   </w:t>
      </w:r>
      <w:r>
        <w:rPr>
          <w:b/>
          <w:spacing w:val="-4"/>
          <w:sz w:val="28"/>
          <w:lang w:val="fr-FR"/>
        </w:rPr>
        <w:t>b</w:t>
      </w:r>
      <w:r w:rsidRPr="00A0541D">
        <w:rPr>
          <w:b/>
          <w:spacing w:val="-4"/>
          <w:sz w:val="28"/>
        </w:rPr>
        <w:t>=5</w:t>
      </w:r>
    </w:p>
    <w:p w:rsidR="00A0541D" w:rsidRPr="00A0541D" w:rsidRDefault="00A0541D" w:rsidP="00A0541D">
      <w:pPr>
        <w:spacing w:line="360" w:lineRule="auto"/>
        <w:ind w:firstLine="708"/>
        <w:jc w:val="center"/>
        <w:rPr>
          <w:b/>
          <w:spacing w:val="-4"/>
          <w:sz w:val="28"/>
        </w:rPr>
      </w:pPr>
    </w:p>
    <w:p w:rsidR="00A0541D" w:rsidRPr="000262A9" w:rsidRDefault="00A0541D" w:rsidP="00A0541D">
      <w:pPr>
        <w:spacing w:line="360" w:lineRule="auto"/>
        <w:ind w:firstLine="708"/>
        <w:rPr>
          <w:lang w:val="fr-FR"/>
        </w:rPr>
      </w:pPr>
      <w:r w:rsidRPr="00E448C5">
        <w:t xml:space="preserve">Найти выборочные регрессии, построить их графики и точки условных средних на одном чертеже. Оценить качество связи. </w:t>
      </w:r>
      <w:r w:rsidR="000262A9">
        <w:rPr>
          <w:lang w:val="fr-FR"/>
        </w:rPr>
        <w:t xml:space="preserve"> </w:t>
      </w:r>
    </w:p>
    <w:p w:rsidR="00A0541D" w:rsidRDefault="00A0541D" w:rsidP="00A0541D">
      <w:pPr>
        <w:spacing w:line="360" w:lineRule="auto"/>
        <w:ind w:firstLine="708"/>
      </w:pPr>
      <w:r>
        <w:t xml:space="preserve">                                                                                                 </w:t>
      </w:r>
      <w:r w:rsidRPr="005651A8">
        <w:t xml:space="preserve">         </w:t>
      </w:r>
      <w:r>
        <w:t>Таблица 9</w:t>
      </w:r>
    </w:p>
    <w:tbl>
      <w:tblPr>
        <w:tblW w:w="778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3"/>
        <w:gridCol w:w="763"/>
        <w:gridCol w:w="709"/>
        <w:gridCol w:w="795"/>
        <w:gridCol w:w="842"/>
        <w:gridCol w:w="7"/>
        <w:gridCol w:w="850"/>
        <w:gridCol w:w="992"/>
        <w:gridCol w:w="1203"/>
        <w:gridCol w:w="6"/>
        <w:gridCol w:w="833"/>
      </w:tblGrid>
      <w:tr w:rsidR="00A0541D" w:rsidRPr="002B5836" w:rsidTr="00153A9D">
        <w:trPr>
          <w:cantSplit/>
          <w:jc w:val="center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2B5836" w:rsidRDefault="00A0541D" w:rsidP="00153A9D">
            <w:pPr>
              <w:pStyle w:val="a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Y</w:t>
            </w:r>
          </w:p>
        </w:tc>
        <w:tc>
          <w:tcPr>
            <w:tcW w:w="49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X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i/>
                <w:sz w:val="24"/>
                <w:szCs w:val="24"/>
              </w:rPr>
              <w:t>n</w:t>
            </w:r>
            <w:r w:rsidRPr="002B5836">
              <w:rPr>
                <w:i/>
                <w:sz w:val="24"/>
                <w:szCs w:val="24"/>
                <w:vertAlign w:val="subscript"/>
              </w:rPr>
              <w:t>j</w:t>
            </w:r>
          </w:p>
        </w:tc>
        <w:tc>
          <w:tcPr>
            <w:tcW w:w="839" w:type="dxa"/>
            <w:gridSpan w:val="2"/>
            <w:vMerge w:val="restart"/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  <w:r w:rsidRPr="002B5836">
              <w:rPr>
                <w:position w:val="-28"/>
              </w:rPr>
              <w:object w:dxaOrig="499" w:dyaOrig="560">
                <v:shape id="_x0000_i1061" type="#_x0000_t75" style="width:22.4pt;height:25.15pt" o:ole="" fillcolor="window">
                  <v:imagedata r:id="rId76" o:title=""/>
                </v:shape>
                <o:OLEObject Type="Embed" ProgID="Equation.3" ShapeID="_x0000_i1061" DrawAspect="Content" ObjectID="_1383043378" r:id="rId77"/>
              </w:object>
            </w:r>
          </w:p>
        </w:tc>
      </w:tr>
      <w:tr w:rsidR="00A0541D" w:rsidRPr="002B5836" w:rsidTr="00153A9D">
        <w:trPr>
          <w:cantSplit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2B5836" w:rsidRDefault="00A0541D" w:rsidP="00153A9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50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</w:tc>
      </w:tr>
      <w:tr w:rsidR="00A0541D" w:rsidRPr="002B5836" w:rsidTr="00153A9D">
        <w:trPr>
          <w:trHeight w:val="35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i/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16,25</w:t>
            </w:r>
          </w:p>
        </w:tc>
      </w:tr>
      <w:tr w:rsidR="00A0541D" w:rsidRPr="002B5836" w:rsidTr="00153A9D">
        <w:trPr>
          <w:trHeight w:val="40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21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32,86</w:t>
            </w:r>
          </w:p>
        </w:tc>
      </w:tr>
      <w:tr w:rsidR="00A0541D" w:rsidRPr="002B5836" w:rsidTr="00153A9D">
        <w:trPr>
          <w:trHeight w:val="33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24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32</w:t>
            </w:r>
          </w:p>
        </w:tc>
      </w:tr>
      <w:tr w:rsidR="00A0541D" w:rsidRPr="002B5836" w:rsidTr="00153A9D">
        <w:trPr>
          <w:trHeight w:val="34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29,75</w:t>
            </w:r>
          </w:p>
        </w:tc>
      </w:tr>
      <w:tr w:rsidR="00A0541D" w:rsidRPr="002B5836" w:rsidTr="00153A9D">
        <w:trPr>
          <w:trHeight w:val="39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2B5836">
              <w:rPr>
                <w:sz w:val="24"/>
                <w:szCs w:val="24"/>
              </w:rPr>
              <w:t>19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20,63</w:t>
            </w:r>
          </w:p>
        </w:tc>
      </w:tr>
      <w:tr w:rsidR="00A0541D" w:rsidRPr="002B5836" w:rsidTr="00153A9D">
        <w:trPr>
          <w:trHeight w:val="26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 w:after="40"/>
              <w:rPr>
                <w:sz w:val="24"/>
                <w:szCs w:val="24"/>
              </w:rPr>
            </w:pPr>
            <w:r w:rsidRPr="002B5836">
              <w:rPr>
                <w:i/>
                <w:sz w:val="24"/>
                <w:szCs w:val="24"/>
              </w:rPr>
              <w:t>m</w:t>
            </w:r>
            <w:r w:rsidRPr="002B5836">
              <w:rPr>
                <w:i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n=100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</w:tc>
      </w:tr>
      <w:tr w:rsidR="00A0541D" w:rsidRPr="002B5836" w:rsidTr="00153A9D">
        <w:tblPrEx>
          <w:tblCellMar>
            <w:left w:w="108" w:type="dxa"/>
            <w:right w:w="108" w:type="dxa"/>
          </w:tblCellMar>
        </w:tblPrEx>
        <w:trPr>
          <w:trHeight w:val="1010"/>
          <w:jc w:val="center"/>
        </w:trPr>
        <w:tc>
          <w:tcPr>
            <w:tcW w:w="783" w:type="dxa"/>
          </w:tcPr>
          <w:p w:rsidR="00A0541D" w:rsidRPr="002B5836" w:rsidRDefault="00A0541D" w:rsidP="00153A9D">
            <w:pPr>
              <w:spacing w:line="360" w:lineRule="auto"/>
              <w:ind w:firstLine="708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</w:pPr>
            <w:r w:rsidRPr="002B5836">
              <w:rPr>
                <w:position w:val="-28"/>
              </w:rPr>
              <w:object w:dxaOrig="460" w:dyaOrig="560">
                <v:shape id="_x0000_i1062" type="#_x0000_t75" style="width:21.05pt;height:26.5pt" o:ole="" fillcolor="window">
                  <v:imagedata r:id="rId78" o:title=""/>
                </v:shape>
                <o:OLEObject Type="Embed" ProgID="Equation.3" ShapeID="_x0000_i1062" DrawAspect="Content" ObjectID="_1383043379" r:id="rId79"/>
              </w:object>
            </w:r>
          </w:p>
        </w:tc>
        <w:tc>
          <w:tcPr>
            <w:tcW w:w="763" w:type="dxa"/>
          </w:tcPr>
          <w:p w:rsidR="00A0541D" w:rsidRPr="002B5836" w:rsidRDefault="00A0541D" w:rsidP="00153A9D">
            <w:pPr>
              <w:spacing w:line="360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16,38</w:t>
            </w:r>
          </w:p>
        </w:tc>
        <w:tc>
          <w:tcPr>
            <w:tcW w:w="709" w:type="dxa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A0541D" w:rsidRPr="002B5836" w:rsidRDefault="00A0541D" w:rsidP="00153A9D">
            <w:pPr>
              <w:spacing w:after="200" w:line="276" w:lineRule="auto"/>
              <w:jc w:val="center"/>
            </w:pPr>
            <w:r w:rsidRPr="002B5836">
              <w:rPr>
                <w:lang w:val="en-US"/>
              </w:rPr>
              <w:t>21</w:t>
            </w:r>
          </w:p>
        </w:tc>
        <w:tc>
          <w:tcPr>
            <w:tcW w:w="795" w:type="dxa"/>
          </w:tcPr>
          <w:p w:rsidR="00A0541D" w:rsidRPr="002B5836" w:rsidRDefault="00A0541D" w:rsidP="00153A9D">
            <w:pPr>
              <w:spacing w:after="200" w:line="276" w:lineRule="auto"/>
              <w:jc w:val="center"/>
              <w:rPr>
                <w:lang w:val="en-US"/>
              </w:rPr>
            </w:pPr>
          </w:p>
          <w:p w:rsidR="00A0541D" w:rsidRPr="002B5836" w:rsidRDefault="00A0541D" w:rsidP="00153A9D">
            <w:pPr>
              <w:spacing w:line="360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12,82</w:t>
            </w:r>
          </w:p>
        </w:tc>
        <w:tc>
          <w:tcPr>
            <w:tcW w:w="842" w:type="dxa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19,89</w:t>
            </w:r>
          </w:p>
        </w:tc>
        <w:tc>
          <w:tcPr>
            <w:tcW w:w="857" w:type="dxa"/>
            <w:gridSpan w:val="2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17,92</w:t>
            </w:r>
          </w:p>
        </w:tc>
        <w:tc>
          <w:tcPr>
            <w:tcW w:w="992" w:type="dxa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  <w:rPr>
                <w:lang w:val="en-US"/>
              </w:rPr>
            </w:pPr>
            <w:r w:rsidRPr="002B5836">
              <w:rPr>
                <w:lang w:val="en-US"/>
              </w:rPr>
              <w:t>27,67</w:t>
            </w:r>
          </w:p>
        </w:tc>
        <w:tc>
          <w:tcPr>
            <w:tcW w:w="1209" w:type="dxa"/>
            <w:gridSpan w:val="2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</w:pPr>
          </w:p>
        </w:tc>
        <w:tc>
          <w:tcPr>
            <w:tcW w:w="833" w:type="dxa"/>
          </w:tcPr>
          <w:p w:rsidR="00A0541D" w:rsidRPr="002B5836" w:rsidRDefault="00A0541D" w:rsidP="00153A9D">
            <w:pPr>
              <w:spacing w:after="200" w:line="276" w:lineRule="auto"/>
              <w:jc w:val="center"/>
            </w:pPr>
          </w:p>
          <w:p w:rsidR="00A0541D" w:rsidRPr="002B5836" w:rsidRDefault="00A0541D" w:rsidP="00153A9D">
            <w:pPr>
              <w:spacing w:line="360" w:lineRule="auto"/>
              <w:jc w:val="center"/>
            </w:pPr>
          </w:p>
        </w:tc>
      </w:tr>
    </w:tbl>
    <w:p w:rsidR="00A0541D" w:rsidRPr="000F0893" w:rsidRDefault="00A0541D" w:rsidP="00A0541D">
      <w:pPr>
        <w:pStyle w:val="1"/>
        <w:spacing w:before="80"/>
        <w:rPr>
          <w:sz w:val="24"/>
          <w:szCs w:val="24"/>
        </w:rPr>
      </w:pPr>
    </w:p>
    <w:p w:rsidR="00A0541D" w:rsidRPr="00646D4C" w:rsidRDefault="00A0541D" w:rsidP="00A0541D">
      <w:pPr>
        <w:spacing w:line="360" w:lineRule="auto"/>
        <w:ind w:firstLine="708"/>
      </w:pPr>
      <w:r w:rsidRPr="00646D4C">
        <w:t xml:space="preserve">Наибольшая частота, ближайшая к центру таблицы, </w:t>
      </w:r>
      <w:r w:rsidRPr="00646D4C">
        <w:rPr>
          <w:i/>
          <w:iCs/>
        </w:rPr>
        <w:t>m</w:t>
      </w:r>
      <w:r w:rsidRPr="00646D4C">
        <w:rPr>
          <w:vertAlign w:val="subscript"/>
        </w:rPr>
        <w:t>43</w:t>
      </w:r>
      <w:r w:rsidRPr="00646D4C">
        <w:t> = </w:t>
      </w:r>
      <w:r w:rsidRPr="00C35C09">
        <w:t>24</w:t>
      </w:r>
      <w:r w:rsidRPr="00646D4C">
        <w:t xml:space="preserve"> и, следовательно, соответствующие ложные нули </w:t>
      </w:r>
      <w:r w:rsidRPr="00646D4C">
        <w:rPr>
          <w:i/>
          <w:iCs/>
        </w:rPr>
        <w:t>C</w:t>
      </w:r>
      <w:r w:rsidRPr="00646D4C">
        <w:rPr>
          <w:vertAlign w:val="subscript"/>
        </w:rPr>
        <w:t>1</w:t>
      </w:r>
      <w:r w:rsidRPr="00646D4C">
        <w:t> = </w:t>
      </w:r>
      <w:r w:rsidRPr="00646D4C">
        <w:rPr>
          <w:i/>
          <w:iCs/>
        </w:rPr>
        <w:t>x</w:t>
      </w:r>
      <w:r w:rsidRPr="00646D4C">
        <w:rPr>
          <w:vertAlign w:val="subscript"/>
        </w:rPr>
        <w:t>4</w:t>
      </w:r>
      <w:r w:rsidRPr="00646D4C">
        <w:t> = </w:t>
      </w:r>
      <w:r w:rsidRPr="00C35C09">
        <w:t>32</w:t>
      </w:r>
      <w:r w:rsidRPr="00646D4C">
        <w:t xml:space="preserve"> и </w:t>
      </w:r>
      <w:r w:rsidRPr="00646D4C">
        <w:rPr>
          <w:i/>
          <w:iCs/>
        </w:rPr>
        <w:t>C</w:t>
      </w:r>
      <w:r w:rsidRPr="00646D4C">
        <w:rPr>
          <w:vertAlign w:val="subscript"/>
        </w:rPr>
        <w:t>2</w:t>
      </w:r>
      <w:r w:rsidRPr="00646D4C">
        <w:t> = </w:t>
      </w:r>
      <w:r w:rsidRPr="00646D4C">
        <w:rPr>
          <w:i/>
          <w:iCs/>
        </w:rPr>
        <w:t>y</w:t>
      </w:r>
      <w:r w:rsidRPr="00646D4C">
        <w:rPr>
          <w:vertAlign w:val="subscript"/>
        </w:rPr>
        <w:t>3</w:t>
      </w:r>
      <w:r w:rsidRPr="00646D4C">
        <w:t> = </w:t>
      </w:r>
      <w:r w:rsidRPr="00C35C09">
        <w:t>21</w:t>
      </w:r>
      <w:r w:rsidRPr="00646D4C">
        <w:t xml:space="preserve">, шаг </w:t>
      </w:r>
      <w:r w:rsidRPr="00646D4C">
        <w:rPr>
          <w:i/>
          <w:iCs/>
        </w:rPr>
        <w:t>h</w:t>
      </w:r>
      <w:r w:rsidRPr="00646D4C">
        <w:rPr>
          <w:vertAlign w:val="subscript"/>
        </w:rPr>
        <w:t>1</w:t>
      </w:r>
      <w:r w:rsidRPr="00646D4C">
        <w:t> = </w:t>
      </w:r>
      <w:r w:rsidRPr="00C35C09">
        <w:t>9</w:t>
      </w:r>
      <w:r w:rsidRPr="00646D4C">
        <w:t xml:space="preserve"> (для </w:t>
      </w:r>
      <w:r w:rsidRPr="00646D4C">
        <w:rPr>
          <w:i/>
          <w:iCs/>
        </w:rPr>
        <w:t>x</w:t>
      </w:r>
      <w:r w:rsidRPr="00646D4C">
        <w:rPr>
          <w:i/>
          <w:iCs/>
          <w:vertAlign w:val="subscript"/>
        </w:rPr>
        <w:t>i</w:t>
      </w:r>
      <w:r w:rsidRPr="00646D4C">
        <w:t xml:space="preserve">) и </w:t>
      </w:r>
      <w:r w:rsidRPr="00646D4C">
        <w:rPr>
          <w:i/>
          <w:iCs/>
        </w:rPr>
        <w:t>h</w:t>
      </w:r>
      <w:r w:rsidRPr="00646D4C">
        <w:rPr>
          <w:vertAlign w:val="subscript"/>
        </w:rPr>
        <w:t>2</w:t>
      </w:r>
      <w:r w:rsidRPr="00646D4C">
        <w:t xml:space="preserve"> = 10 (для </w:t>
      </w:r>
      <w:r w:rsidRPr="00646D4C">
        <w:rPr>
          <w:i/>
          <w:iCs/>
        </w:rPr>
        <w:t>y</w:t>
      </w:r>
      <w:r w:rsidRPr="00646D4C">
        <w:rPr>
          <w:i/>
          <w:iCs/>
          <w:vertAlign w:val="subscript"/>
        </w:rPr>
        <w:t>j</w:t>
      </w:r>
      <w:r w:rsidRPr="00646D4C">
        <w:t>).</w:t>
      </w:r>
    </w:p>
    <w:p w:rsidR="00A0541D" w:rsidRPr="00646D4C" w:rsidRDefault="00A0541D" w:rsidP="00A0541D">
      <w:r w:rsidRPr="00646D4C">
        <w:t xml:space="preserve">Составим новую таблицу в условных вариантах для расчета характеристик </w:t>
      </w:r>
    </w:p>
    <w:p w:rsidR="00A0541D" w:rsidRPr="00646D4C" w:rsidRDefault="00A0541D" w:rsidP="00A0541D">
      <w:pPr>
        <w:pStyle w:val="Header"/>
        <w:tabs>
          <w:tab w:val="clear" w:pos="4677"/>
          <w:tab w:val="clear" w:pos="9355"/>
        </w:tabs>
      </w:pPr>
    </w:p>
    <w:p w:rsidR="00A0541D" w:rsidRDefault="00A0541D" w:rsidP="00A0541D">
      <w:pPr>
        <w:pStyle w:val="Heading3"/>
        <w:rPr>
          <w:b/>
        </w:rPr>
      </w:pPr>
      <w:r w:rsidRPr="005651A8">
        <w:rPr>
          <w:b/>
        </w:rPr>
        <w:lastRenderedPageBreak/>
        <w:t xml:space="preserve">                                                                                                                            </w:t>
      </w: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0262A9" w:rsidRDefault="000262A9" w:rsidP="00A0541D">
      <w:pPr>
        <w:pStyle w:val="Heading3"/>
        <w:rPr>
          <w:b/>
          <w:lang w:val="fr-FR"/>
        </w:rPr>
      </w:pPr>
    </w:p>
    <w:p w:rsidR="00A0541D" w:rsidRPr="00C35C09" w:rsidRDefault="00A0541D" w:rsidP="00A0541D">
      <w:pPr>
        <w:pStyle w:val="Heading3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Pr="005651A8">
        <w:rPr>
          <w:b/>
        </w:rPr>
        <w:t xml:space="preserve">       </w:t>
      </w:r>
      <w:r w:rsidRPr="00C35C09">
        <w:rPr>
          <w:b/>
        </w:rPr>
        <w:t xml:space="preserve">Таблица </w:t>
      </w:r>
      <w:r w:rsidRPr="00C35C09">
        <w:rPr>
          <w:b/>
          <w:lang w:val="en-US"/>
        </w:rPr>
        <w:t>10</w:t>
      </w:r>
    </w:p>
    <w:tbl>
      <w:tblPr>
        <w:tblW w:w="6804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"/>
        <w:gridCol w:w="510"/>
        <w:gridCol w:w="510"/>
        <w:gridCol w:w="510"/>
        <w:gridCol w:w="458"/>
        <w:gridCol w:w="458"/>
        <w:gridCol w:w="397"/>
        <w:gridCol w:w="1021"/>
        <w:gridCol w:w="1081"/>
        <w:gridCol w:w="1134"/>
      </w:tblGrid>
      <w:tr w:rsidR="00A0541D" w:rsidRPr="00985B1B" w:rsidTr="00153A9D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i/>
                <w:sz w:val="24"/>
                <w:szCs w:val="24"/>
              </w:rPr>
            </w:pPr>
            <w:proofErr w:type="spellStart"/>
            <w:r w:rsidRPr="00985B1B">
              <w:rPr>
                <w:i/>
                <w:sz w:val="24"/>
                <w:szCs w:val="24"/>
                <w:lang w:val="en-US"/>
              </w:rPr>
              <w:t>v</w:t>
            </w:r>
            <w:r w:rsidRPr="00985B1B">
              <w:rPr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6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after="40"/>
              <w:rPr>
                <w:i/>
                <w:sz w:val="24"/>
                <w:szCs w:val="24"/>
              </w:rPr>
            </w:pPr>
            <w:proofErr w:type="spellStart"/>
            <w:r w:rsidRPr="00985B1B">
              <w:rPr>
                <w:i/>
                <w:sz w:val="24"/>
                <w:szCs w:val="24"/>
                <w:lang w:val="en-US"/>
              </w:rPr>
              <w:t>u</w:t>
            </w:r>
            <w:r w:rsidRPr="00985B1B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A0541D" w:rsidRPr="00985B1B" w:rsidTr="00153A9D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–3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–2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–1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position w:val="-14"/>
                <w:sz w:val="24"/>
                <w:szCs w:val="24"/>
              </w:rPr>
              <w:object w:dxaOrig="279" w:dyaOrig="380">
                <v:shape id="_x0000_i1063" type="#_x0000_t75" style="width:13.6pt;height:19pt" o:ole="" fillcolor="window">
                  <v:imagedata r:id="rId80" o:title=""/>
                </v:shape>
                <o:OLEObject Type="Embed" ProgID="Equation.3" ShapeID="_x0000_i1063" DrawAspect="Content" ObjectID="_1383043380" r:id="rId81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position w:val="-14"/>
                <w:sz w:val="24"/>
                <w:szCs w:val="24"/>
              </w:rPr>
              <w:object w:dxaOrig="480" w:dyaOrig="380">
                <v:shape id="_x0000_i1064" type="#_x0000_t75" style="width:23.75pt;height:19pt" o:ole="" fillcolor="window">
                  <v:imagedata r:id="rId82" o:title=""/>
                </v:shape>
                <o:OLEObject Type="Embed" ProgID="Equation.3" ShapeID="_x0000_i1064" DrawAspect="Content" ObjectID="_1383043381" r:id="rId8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rPr>
                <w:sz w:val="24"/>
                <w:szCs w:val="24"/>
              </w:rPr>
            </w:pPr>
            <w:r w:rsidRPr="00985B1B">
              <w:rPr>
                <w:position w:val="-14"/>
                <w:sz w:val="24"/>
                <w:szCs w:val="24"/>
              </w:rPr>
              <w:object w:dxaOrig="499" w:dyaOrig="400">
                <v:shape id="_x0000_i1065" type="#_x0000_t75" style="width:23.1pt;height:19pt" o:ole="" fillcolor="window">
                  <v:imagedata r:id="rId84" o:title=""/>
                </v:shape>
                <o:OLEObject Type="Embed" ProgID="Equation.3" ShapeID="_x0000_i1065" DrawAspect="Content" ObjectID="_1383043382" r:id="rId85"/>
              </w:object>
            </w:r>
          </w:p>
        </w:tc>
      </w:tr>
      <w:tr w:rsidR="00A0541D" w:rsidRPr="00985B1B" w:rsidTr="00153A9D">
        <w:trPr>
          <w:trHeight w:val="2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–2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</w:tr>
      <w:tr w:rsidR="00A0541D" w:rsidRPr="00985B1B" w:rsidTr="00153A9D">
        <w:trPr>
          <w:trHeight w:val="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–1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A0541D" w:rsidRPr="00985B1B" w:rsidTr="00153A9D">
        <w:trPr>
          <w:trHeight w:val="2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</w:tr>
      <w:tr w:rsidR="00A0541D" w:rsidRPr="00985B1B" w:rsidTr="00153A9D">
        <w:trPr>
          <w:trHeight w:val="2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A0541D" w:rsidRPr="00985B1B" w:rsidTr="00153A9D">
        <w:trPr>
          <w:trHeight w:val="2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</w:tr>
      <w:tr w:rsidR="00A0541D" w:rsidRPr="00985B1B" w:rsidTr="00153A9D">
        <w:trPr>
          <w:trHeight w:val="3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position w:val="-12"/>
                <w:sz w:val="24"/>
                <w:szCs w:val="24"/>
              </w:rPr>
              <w:object w:dxaOrig="300" w:dyaOrig="360">
                <v:shape id="_x0000_i1066" type="#_x0000_t75" style="width:14.95pt;height:18.35pt" o:ole="" fillcolor="window">
                  <v:imagedata r:id="rId86" o:title=""/>
                </v:shape>
                <o:OLEObject Type="Embed" ProgID="Equation.3" ShapeID="_x0000_i1066" DrawAspect="Content" ObjectID="_1383043383" r:id="rId87"/>
              </w:objec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2B5836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2B583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  <w:lang w:val="en-US"/>
              </w:rPr>
              <w:t>n=100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position w:val="-14"/>
                <w:sz w:val="24"/>
                <w:szCs w:val="24"/>
              </w:rPr>
              <w:object w:dxaOrig="1020" w:dyaOrig="380">
                <v:shape id="_x0000_i1067" type="#_x0000_t75" style="width:47.55pt;height:17.65pt" o:ole="" fillcolor="window">
                  <v:imagedata r:id="rId88" o:title=""/>
                </v:shape>
                <o:OLEObject Type="Embed" ProgID="Equation.3" ShapeID="_x0000_i1067" DrawAspect="Content" ObjectID="_1383043384" r:id="rId8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position w:val="-14"/>
                <w:sz w:val="24"/>
                <w:szCs w:val="24"/>
              </w:rPr>
              <w:object w:dxaOrig="1040" w:dyaOrig="380">
                <v:shape id="_x0000_i1068" type="#_x0000_t75" style="width:46.2pt;height:17pt" o:ole="" fillcolor="window">
                  <v:imagedata r:id="rId90" o:title=""/>
                </v:shape>
                <o:OLEObject Type="Embed" ProgID="Equation.3" ShapeID="_x0000_i1068" DrawAspect="Content" ObjectID="_1383043385" r:id="rId91"/>
              </w:object>
            </w:r>
          </w:p>
        </w:tc>
      </w:tr>
      <w:tr w:rsidR="00A0541D" w:rsidRPr="00985B1B" w:rsidTr="00153A9D">
        <w:trPr>
          <w:trHeight w:val="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</w:tr>
      <w:tr w:rsidR="00A0541D" w:rsidRPr="00985B1B" w:rsidTr="00153A9D">
        <w:trPr>
          <w:trHeight w:val="147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  <w:r w:rsidRPr="00985B1B">
              <w:rPr>
                <w:position w:val="-12"/>
                <w:sz w:val="24"/>
                <w:szCs w:val="24"/>
              </w:rPr>
              <w:object w:dxaOrig="480" w:dyaOrig="360">
                <v:shape id="_x0000_i1069" type="#_x0000_t75" style="width:23.75pt;height:18.35pt" o:ole="" fillcolor="window">
                  <v:imagedata r:id="rId92" o:title=""/>
                </v:shape>
                <o:OLEObject Type="Embed" ProgID="Equation.3" ShapeID="_x0000_i1069" DrawAspect="Content" ObjectID="_1383043386" r:id="rId93"/>
              </w:objec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EC61EB" w:rsidRDefault="00A0541D" w:rsidP="00153A9D">
            <w:pPr>
              <w:pStyle w:val="a"/>
              <w:spacing w:before="40"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line="360" w:lineRule="auto"/>
              <w:rPr>
                <w:sz w:val="24"/>
                <w:szCs w:val="24"/>
              </w:rPr>
            </w:pPr>
            <w:r w:rsidRPr="00985B1B">
              <w:rPr>
                <w:position w:val="-12"/>
                <w:sz w:val="24"/>
                <w:szCs w:val="24"/>
              </w:rPr>
              <w:object w:dxaOrig="1020" w:dyaOrig="360">
                <v:shape id="_x0000_i1070" type="#_x0000_t75" style="width:46.2pt;height:16.3pt" o:ole="" fillcolor="window">
                  <v:imagedata r:id="rId94" o:title=""/>
                </v:shape>
                <o:OLEObject Type="Embed" ProgID="Equation.3" ShapeID="_x0000_i1070" DrawAspect="Content" ObjectID="_1383043387" r:id="rId95"/>
              </w:objec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</w:tr>
      <w:tr w:rsidR="00A0541D" w:rsidRPr="00985B1B" w:rsidTr="00153A9D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object w:dxaOrig="480" w:dyaOrig="340">
                <v:shape id="_x0000_i1071" type="#_x0000_t75" style="width:23.75pt;height:17pt" o:ole="" fillcolor="window">
                  <v:imagedata r:id="rId96" o:title=""/>
                </v:shape>
                <o:OLEObject Type="Embed" ProgID="Equation.3" ShapeID="_x0000_i1071" DrawAspect="Content" ObjectID="_1383043388" r:id="rId97"/>
              </w:objec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334C9E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334C9E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334C9E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sz w:val="24"/>
                <w:szCs w:val="24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334C9E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 w:rsidRPr="00985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334C9E" w:rsidRDefault="00A0541D" w:rsidP="00153A9D">
            <w:pPr>
              <w:pStyle w:val="a"/>
              <w:spacing w:before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  <w:r w:rsidRPr="00985B1B">
              <w:rPr>
                <w:position w:val="-12"/>
                <w:sz w:val="24"/>
                <w:szCs w:val="24"/>
              </w:rPr>
              <w:object w:dxaOrig="1040" w:dyaOrig="360">
                <v:shape id="_x0000_i1072" type="#_x0000_t75" style="width:42.1pt;height:14.95pt" o:ole="" fillcolor="window">
                  <v:imagedata r:id="rId98" o:title=""/>
                </v:shape>
                <o:OLEObject Type="Embed" ProgID="Equation.3" ShapeID="_x0000_i1072" DrawAspect="Content" ObjectID="_1383043389" r:id="rId99"/>
              </w:objec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1D" w:rsidRPr="00985B1B" w:rsidRDefault="00A0541D" w:rsidP="00153A9D">
            <w:pPr>
              <w:pStyle w:val="a"/>
              <w:spacing w:before="40"/>
              <w:rPr>
                <w:sz w:val="24"/>
                <w:szCs w:val="24"/>
              </w:rPr>
            </w:pPr>
          </w:p>
        </w:tc>
      </w:tr>
    </w:tbl>
    <w:p w:rsidR="00A0541D" w:rsidRDefault="00A0541D" w:rsidP="00A0541D">
      <w:pPr>
        <w:rPr>
          <w:lang w:val="en-US"/>
        </w:rPr>
      </w:pPr>
    </w:p>
    <w:p w:rsidR="00A0541D" w:rsidRDefault="00A0541D" w:rsidP="00A0541D">
      <w:pPr>
        <w:rPr>
          <w:lang w:val="en-US"/>
        </w:rPr>
      </w:pPr>
    </w:p>
    <w:p w:rsidR="00A0541D" w:rsidRPr="00646D4C" w:rsidRDefault="00A0541D" w:rsidP="00A0541D">
      <w:pPr>
        <w:pStyle w:val="BodyTextIndent"/>
        <w:rPr>
          <w:szCs w:val="20"/>
        </w:rPr>
      </w:pPr>
      <w:r w:rsidRPr="00646D4C">
        <w:rPr>
          <w:szCs w:val="20"/>
        </w:rPr>
        <w:t>По данным таблицы получим выборочные характеристики:</w:t>
      </w:r>
    </w:p>
    <w:p w:rsidR="00A0541D" w:rsidRPr="00646D4C" w:rsidRDefault="00A0541D" w:rsidP="00A0541D">
      <w:pPr>
        <w:pStyle w:val="1"/>
        <w:spacing w:after="0"/>
      </w:pPr>
      <w:r w:rsidRPr="00334C9E">
        <w:rPr>
          <w:position w:val="-28"/>
        </w:rPr>
        <w:object w:dxaOrig="3580" w:dyaOrig="680">
          <v:shape id="_x0000_i1073" type="#_x0000_t75" style="width:179.3pt;height:33.95pt" o:ole="" fillcolor="window">
            <v:imagedata r:id="rId100" o:title=""/>
          </v:shape>
          <o:OLEObject Type="Embed" ProgID="Equation.3" ShapeID="_x0000_i1073" DrawAspect="Content" ObjectID="_1383043390" r:id="rId101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334C9E">
        <w:rPr>
          <w:position w:val="-30"/>
        </w:rPr>
        <w:object w:dxaOrig="3519" w:dyaOrig="700">
          <v:shape id="_x0000_i1074" type="#_x0000_t75" style="width:175.9pt;height:35.3pt" o:ole="" fillcolor="window">
            <v:imagedata r:id="rId102" o:title=""/>
          </v:shape>
          <o:OLEObject Type="Embed" ProgID="Equation.3" ShapeID="_x0000_i1074" DrawAspect="Content" ObjectID="_1383043391" r:id="rId103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4C3B22">
        <w:rPr>
          <w:position w:val="-28"/>
        </w:rPr>
        <w:object w:dxaOrig="3580" w:dyaOrig="680">
          <v:shape id="_x0000_i1075" type="#_x0000_t75" style="width:179.3pt;height:33.95pt" o:ole="" fillcolor="window">
            <v:imagedata r:id="rId104" o:title=""/>
          </v:shape>
          <o:OLEObject Type="Embed" ProgID="Equation.3" ShapeID="_x0000_i1075" DrawAspect="Content" ObjectID="_1383043392" r:id="rId105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4C3B22">
        <w:rPr>
          <w:position w:val="-30"/>
        </w:rPr>
        <w:object w:dxaOrig="3519" w:dyaOrig="700">
          <v:shape id="_x0000_i1076" type="#_x0000_t75" style="width:175.9pt;height:34.65pt" o:ole="" fillcolor="window">
            <v:imagedata r:id="rId106" o:title=""/>
          </v:shape>
          <o:OLEObject Type="Embed" ProgID="Equation.3" ShapeID="_x0000_i1076" DrawAspect="Content" ObjectID="_1383043393" r:id="rId107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646D4C">
        <w:rPr>
          <w:position w:val="-10"/>
        </w:rPr>
        <w:object w:dxaOrig="3760" w:dyaOrig="380">
          <v:shape id="_x0000_i1077" type="#_x0000_t75" style="width:188.15pt;height:19pt" o:ole="" fillcolor="window">
            <v:imagedata r:id="rId108" o:title=""/>
          </v:shape>
          <o:OLEObject Type="Embed" ProgID="Equation.3" ShapeID="_x0000_i1077" DrawAspect="Content" ObjectID="_1383043394" r:id="rId109"/>
        </w:object>
      </w:r>
      <w:r w:rsidRPr="00646D4C">
        <w:t>;</w:t>
      </w:r>
    </w:p>
    <w:p w:rsidR="00A0541D" w:rsidRPr="00646D4C" w:rsidRDefault="00A0541D" w:rsidP="00A0541D">
      <w:pPr>
        <w:pStyle w:val="1"/>
        <w:spacing w:after="0"/>
      </w:pPr>
      <w:r w:rsidRPr="00646D4C">
        <w:rPr>
          <w:position w:val="-12"/>
        </w:rPr>
        <w:object w:dxaOrig="3700" w:dyaOrig="400">
          <v:shape id="_x0000_i1078" type="#_x0000_t75" style="width:185.45pt;height:19.7pt" o:ole="" fillcolor="window">
            <v:imagedata r:id="rId110" o:title=""/>
          </v:shape>
          <o:OLEObject Type="Embed" ProgID="Equation.3" ShapeID="_x0000_i1078" DrawAspect="Content" ObjectID="_1383043395" r:id="rId111"/>
        </w:object>
      </w:r>
      <w:r w:rsidRPr="00646D4C">
        <w:t>;</w:t>
      </w:r>
    </w:p>
    <w:p w:rsidR="00A0541D" w:rsidRPr="00646D4C" w:rsidRDefault="00A0541D" w:rsidP="00A0541D">
      <w:pPr>
        <w:pStyle w:val="1"/>
        <w:spacing w:before="0" w:after="60"/>
      </w:pPr>
      <w:r w:rsidRPr="004C3B22">
        <w:rPr>
          <w:position w:val="-14"/>
        </w:rPr>
        <w:object w:dxaOrig="5120" w:dyaOrig="520">
          <v:shape id="_x0000_i1079" type="#_x0000_t75" style="width:256.1pt;height:25.15pt" o:ole="" fillcolor="window">
            <v:imagedata r:id="rId112" o:title=""/>
          </v:shape>
          <o:OLEObject Type="Embed" ProgID="Equation.3" ShapeID="_x0000_i1079" DrawAspect="Content" ObjectID="_1383043396" r:id="rId113"/>
        </w:object>
      </w:r>
    </w:p>
    <w:p w:rsidR="00A0541D" w:rsidRPr="00646D4C" w:rsidRDefault="00A0541D" w:rsidP="00A0541D">
      <w:pPr>
        <w:pStyle w:val="1"/>
        <w:spacing w:before="0"/>
      </w:pPr>
      <w:r w:rsidRPr="004C3B22">
        <w:rPr>
          <w:position w:val="-12"/>
        </w:rPr>
        <w:object w:dxaOrig="3120" w:dyaOrig="380">
          <v:shape id="_x0000_i1080" type="#_x0000_t75" style="width:156.25pt;height:19pt" o:ole="" fillcolor="window">
            <v:imagedata r:id="rId114" o:title=""/>
          </v:shape>
          <o:OLEObject Type="Embed" ProgID="Equation.3" ShapeID="_x0000_i1080" DrawAspect="Content" ObjectID="_1383043397" r:id="rId115"/>
        </w:object>
      </w:r>
      <w:r w:rsidRPr="00646D4C">
        <w:t>;</w:t>
      </w:r>
    </w:p>
    <w:p w:rsidR="00A0541D" w:rsidRPr="00646D4C" w:rsidRDefault="00A0541D" w:rsidP="00A0541D">
      <w:pPr>
        <w:pStyle w:val="1"/>
        <w:spacing w:before="0" w:after="60"/>
      </w:pPr>
      <w:r w:rsidRPr="004C3B22">
        <w:rPr>
          <w:position w:val="-14"/>
        </w:rPr>
        <w:object w:dxaOrig="5040" w:dyaOrig="520">
          <v:shape id="_x0000_i1081" type="#_x0000_t75" style="width:252pt;height:25.8pt" o:ole="" fillcolor="window">
            <v:imagedata r:id="rId116" o:title=""/>
          </v:shape>
          <o:OLEObject Type="Embed" ProgID="Equation.3" ShapeID="_x0000_i1081" DrawAspect="Content" ObjectID="_1383043398" r:id="rId117"/>
        </w:object>
      </w:r>
    </w:p>
    <w:p w:rsidR="00A0541D" w:rsidRPr="00646D4C" w:rsidRDefault="00A0541D" w:rsidP="00A0541D">
      <w:pPr>
        <w:pStyle w:val="1"/>
        <w:spacing w:before="0" w:after="60"/>
      </w:pPr>
      <w:r w:rsidRPr="00646D4C">
        <w:rPr>
          <w:position w:val="-14"/>
        </w:rPr>
        <w:object w:dxaOrig="3140" w:dyaOrig="400">
          <v:shape id="_x0000_i1082" type="#_x0000_t75" style="width:156.9pt;height:19.7pt" o:ole="" fillcolor="window">
            <v:imagedata r:id="rId118" o:title=""/>
          </v:shape>
          <o:OLEObject Type="Embed" ProgID="Equation.3" ShapeID="_x0000_i1082" DrawAspect="Content" ObjectID="_1383043399" r:id="rId119"/>
        </w:object>
      </w:r>
      <w:r w:rsidRPr="00646D4C">
        <w:t>.</w:t>
      </w:r>
    </w:p>
    <w:p w:rsidR="00A0541D" w:rsidRPr="00646D4C" w:rsidRDefault="00A0541D" w:rsidP="00A0541D">
      <w:pPr>
        <w:ind w:firstLine="708"/>
      </w:pPr>
      <w:r w:rsidRPr="00646D4C">
        <w:t xml:space="preserve">Для вычисления </w:t>
      </w:r>
      <w:r w:rsidRPr="00646D4C">
        <w:rPr>
          <w:position w:val="-10"/>
        </w:rPr>
        <w:object w:dxaOrig="279" w:dyaOrig="360">
          <v:shape id="_x0000_i1083" type="#_x0000_t75" style="width:14.25pt;height:17.65pt" o:ole="" fillcolor="window">
            <v:imagedata r:id="rId52" o:title=""/>
          </v:shape>
          <o:OLEObject Type="Embed" ProgID="Equation.3" ShapeID="_x0000_i1083" DrawAspect="Content" ObjectID="_1383043400" r:id="rId120"/>
        </w:object>
      </w:r>
      <w:r w:rsidRPr="00646D4C">
        <w:t xml:space="preserve"> найдем среднее суммы всех произведений </w:t>
      </w:r>
      <w:r w:rsidRPr="00646D4C">
        <w:rPr>
          <w:i/>
          <w:iCs/>
        </w:rPr>
        <w:t>u</w:t>
      </w:r>
      <w:r w:rsidRPr="00646D4C">
        <w:rPr>
          <w:i/>
          <w:iCs/>
          <w:vertAlign w:val="subscript"/>
        </w:rPr>
        <w:t>i</w:t>
      </w:r>
      <w:r w:rsidRPr="00646D4C">
        <w:rPr>
          <w:i/>
          <w:iCs/>
        </w:rPr>
        <w:t>v</w:t>
      </w:r>
      <w:r w:rsidRPr="00646D4C">
        <w:rPr>
          <w:i/>
          <w:iCs/>
          <w:vertAlign w:val="subscript"/>
        </w:rPr>
        <w:t>j</w:t>
      </w:r>
      <w:r w:rsidRPr="00646D4C">
        <w:rPr>
          <w:i/>
          <w:iCs/>
        </w:rPr>
        <w:t>m</w:t>
      </w:r>
      <w:r w:rsidRPr="00646D4C">
        <w:rPr>
          <w:i/>
          <w:iCs/>
          <w:vertAlign w:val="subscript"/>
        </w:rPr>
        <w:t>ij</w:t>
      </w:r>
      <w:r w:rsidRPr="00646D4C">
        <w:t>:</w:t>
      </w:r>
    </w:p>
    <w:p w:rsidR="00A0541D" w:rsidRPr="00646D4C" w:rsidRDefault="00A0541D" w:rsidP="00A0541D">
      <w:pPr>
        <w:pStyle w:val="1"/>
        <w:spacing w:before="40" w:after="80"/>
      </w:pPr>
      <w:r w:rsidRPr="00856960">
        <w:rPr>
          <w:position w:val="-30"/>
        </w:rPr>
        <w:object w:dxaOrig="6900" w:dyaOrig="680">
          <v:shape id="_x0000_i1084" type="#_x0000_t75" style="width:344.4pt;height:33.95pt" o:ole="" fillcolor="window">
            <v:imagedata r:id="rId121" o:title=""/>
          </v:shape>
          <o:OLEObject Type="Embed" ProgID="Equation.3" ShapeID="_x0000_i1084" DrawAspect="Content" ObjectID="_1383043401" r:id="rId122"/>
        </w:object>
      </w:r>
    </w:p>
    <w:p w:rsidR="00A0541D" w:rsidRPr="00646D4C" w:rsidRDefault="00A0541D" w:rsidP="00A0541D">
      <w:pPr>
        <w:pStyle w:val="1"/>
        <w:spacing w:before="0" w:after="0"/>
      </w:pPr>
      <w:r w:rsidRPr="00646D4C">
        <w:rPr>
          <w:position w:val="-10"/>
        </w:rPr>
        <w:object w:dxaOrig="5420" w:dyaOrig="320">
          <v:shape id="_x0000_i1085" type="#_x0000_t75" style="width:271pt;height:15.6pt" o:ole="" fillcolor="window">
            <v:imagedata r:id="rId123" o:title=""/>
          </v:shape>
          <o:OLEObject Type="Embed" ProgID="Equation.3" ShapeID="_x0000_i1085" DrawAspect="Content" ObjectID="_1383043402" r:id="rId124"/>
        </w:object>
      </w:r>
    </w:p>
    <w:p w:rsidR="00A0541D" w:rsidRDefault="00A0541D" w:rsidP="00A0541D">
      <w:pPr>
        <w:pStyle w:val="1"/>
        <w:spacing w:before="80" w:after="80"/>
        <w:rPr>
          <w:lang w:val="en-US"/>
        </w:rPr>
      </w:pPr>
      <w:r w:rsidRPr="00856960">
        <w:rPr>
          <w:position w:val="-24"/>
        </w:rPr>
        <w:object w:dxaOrig="5899" w:dyaOrig="620">
          <v:shape id="_x0000_i1086" type="#_x0000_t75" style="width:294.1pt;height:30.55pt" o:ole="" fillcolor="window">
            <v:imagedata r:id="rId125" o:title=""/>
          </v:shape>
          <o:OLEObject Type="Embed" ProgID="Equation.3" ShapeID="_x0000_i1086" DrawAspect="Content" ObjectID="_1383043403" r:id="rId126"/>
        </w:object>
      </w:r>
      <w:r w:rsidRPr="00646D4C">
        <w:t>.</w:t>
      </w:r>
    </w:p>
    <w:p w:rsidR="00A0541D" w:rsidRPr="00646D4C" w:rsidRDefault="00A0541D" w:rsidP="00A0541D">
      <w:pPr>
        <w:ind w:firstLine="708"/>
      </w:pPr>
      <w:r w:rsidRPr="00646D4C">
        <w:t>Выборочный коэффициент корреляции</w:t>
      </w:r>
    </w:p>
    <w:p w:rsidR="00A0541D" w:rsidRPr="00646D4C" w:rsidRDefault="00A0541D" w:rsidP="00A0541D">
      <w:pPr>
        <w:pStyle w:val="1"/>
        <w:spacing w:before="0" w:after="60"/>
      </w:pPr>
      <w:r w:rsidRPr="00BF088F">
        <w:rPr>
          <w:position w:val="-30"/>
        </w:rPr>
        <w:object w:dxaOrig="5700" w:dyaOrig="1040">
          <v:shape id="_x0000_i1087" type="#_x0000_t75" style="width:283.9pt;height:48.9pt" o:ole="" fillcolor="window">
            <v:imagedata r:id="rId127" o:title=""/>
          </v:shape>
          <o:OLEObject Type="Embed" ProgID="Equation.3" ShapeID="_x0000_i1087" DrawAspect="Content" ObjectID="_1383043404" r:id="rId128"/>
        </w:object>
      </w:r>
    </w:p>
    <w:p w:rsidR="00A0541D" w:rsidRPr="00646D4C" w:rsidRDefault="00A0541D" w:rsidP="00A0541D">
      <w:pPr>
        <w:pStyle w:val="BodyTextIndent"/>
        <w:rPr>
          <w:szCs w:val="20"/>
        </w:rPr>
      </w:pPr>
      <w:r w:rsidRPr="00646D4C">
        <w:rPr>
          <w:szCs w:val="20"/>
        </w:rPr>
        <w:t>Уравнения выборочных регрессий имеют вид:</w:t>
      </w:r>
    </w:p>
    <w:p w:rsidR="00A0541D" w:rsidRPr="00646D4C" w:rsidRDefault="00A0541D" w:rsidP="00A0541D">
      <w:r w:rsidRPr="00646D4C">
        <w:sym w:font="Symbol" w:char="F0B7"/>
      </w:r>
      <w:r w:rsidRPr="00646D4C">
        <w:t xml:space="preserve"> для регрессии </w:t>
      </w:r>
      <w:r w:rsidRPr="00646D4C">
        <w:rPr>
          <w:i/>
          <w:iCs/>
        </w:rPr>
        <w:t>Y</w:t>
      </w:r>
      <w:r w:rsidRPr="00646D4C">
        <w:t xml:space="preserve"> на </w:t>
      </w:r>
      <w:r w:rsidRPr="00646D4C">
        <w:rPr>
          <w:i/>
          <w:iCs/>
        </w:rPr>
        <w:t>X</w:t>
      </w:r>
    </w:p>
    <w:p w:rsidR="00A0541D" w:rsidRPr="00646D4C" w:rsidRDefault="00A0541D" w:rsidP="00A0541D">
      <w:pPr>
        <w:pStyle w:val="1"/>
        <w:spacing w:before="80" w:after="0"/>
      </w:pPr>
      <w:r w:rsidRPr="008949E7">
        <w:rPr>
          <w:position w:val="-30"/>
        </w:rPr>
        <w:object w:dxaOrig="3540" w:dyaOrig="740">
          <v:shape id="_x0000_i1088" type="#_x0000_t75" style="width:177.95pt;height:36pt" o:ole="" fillcolor="window">
            <v:imagedata r:id="rId129" o:title=""/>
          </v:shape>
          <o:OLEObject Type="Embed" ProgID="Equation.3" ShapeID="_x0000_i1088" DrawAspect="Content" ObjectID="_1383043405" r:id="rId130"/>
        </w:object>
      </w:r>
    </w:p>
    <w:p w:rsidR="00A0541D" w:rsidRPr="00646D4C" w:rsidRDefault="00A0541D" w:rsidP="00A0541D">
      <w:pPr>
        <w:pStyle w:val="1"/>
        <w:spacing w:before="80" w:after="80"/>
      </w:pPr>
      <w:r w:rsidRPr="008949E7">
        <w:rPr>
          <w:position w:val="-28"/>
        </w:rPr>
        <w:object w:dxaOrig="4840" w:dyaOrig="660">
          <v:shape id="_x0000_i1089" type="#_x0000_t75" style="width:241.15pt;height:31.25pt" o:ole="" fillcolor="window">
            <v:imagedata r:id="rId131" o:title=""/>
          </v:shape>
          <o:OLEObject Type="Embed" ProgID="Equation.3" ShapeID="_x0000_i1089" DrawAspect="Content" ObjectID="_1383043406" r:id="rId132"/>
        </w:object>
      </w:r>
      <w:r w:rsidRPr="00646D4C">
        <w:t>;</w:t>
      </w:r>
    </w:p>
    <w:p w:rsidR="00A0541D" w:rsidRPr="00646D4C" w:rsidRDefault="00A0541D" w:rsidP="00A0541D">
      <w:r w:rsidRPr="00646D4C">
        <w:sym w:font="Symbol" w:char="F0B7"/>
      </w:r>
      <w:r w:rsidRPr="00646D4C">
        <w:t xml:space="preserve"> для регрессии </w:t>
      </w:r>
      <w:r w:rsidRPr="00646D4C">
        <w:rPr>
          <w:i/>
          <w:iCs/>
        </w:rPr>
        <w:t>X</w:t>
      </w:r>
      <w:r w:rsidRPr="00646D4C">
        <w:t xml:space="preserve"> на </w:t>
      </w:r>
      <w:r w:rsidRPr="00646D4C">
        <w:rPr>
          <w:i/>
          <w:iCs/>
        </w:rPr>
        <w:t>Y</w:t>
      </w:r>
    </w:p>
    <w:p w:rsidR="00A0541D" w:rsidRPr="00646D4C" w:rsidRDefault="00A0541D" w:rsidP="00A0541D">
      <w:pPr>
        <w:pStyle w:val="1"/>
        <w:spacing w:before="60" w:after="40"/>
      </w:pPr>
      <w:r w:rsidRPr="008949E7">
        <w:rPr>
          <w:position w:val="-32"/>
        </w:rPr>
        <w:object w:dxaOrig="3720" w:dyaOrig="740">
          <v:shape id="_x0000_i1090" type="#_x0000_t75" style="width:185.45pt;height:38.05pt" o:ole="" fillcolor="window">
            <v:imagedata r:id="rId133" o:title=""/>
          </v:shape>
          <o:OLEObject Type="Embed" ProgID="Equation.3" ShapeID="_x0000_i1090" DrawAspect="Content" ObjectID="_1383043407" r:id="rId134"/>
        </w:object>
      </w:r>
    </w:p>
    <w:p w:rsidR="00A0541D" w:rsidRPr="005651A8" w:rsidRDefault="00A0541D" w:rsidP="00A0541D">
      <w:pPr>
        <w:jc w:val="center"/>
      </w:pPr>
      <w:r w:rsidRPr="008949E7">
        <w:rPr>
          <w:position w:val="-28"/>
        </w:rPr>
        <w:object w:dxaOrig="4720" w:dyaOrig="660">
          <v:shape id="_x0000_i1091" type="#_x0000_t75" style="width:235pt;height:31.25pt" o:ole="" fillcolor="window">
            <v:imagedata r:id="rId135" o:title=""/>
          </v:shape>
          <o:OLEObject Type="Embed" ProgID="Equation.3" ShapeID="_x0000_i1091" DrawAspect="Content" ObjectID="_1383043408" r:id="rId136"/>
        </w:object>
      </w:r>
      <w:r w:rsidRPr="00646D4C">
        <w:t>.</w:t>
      </w:r>
    </w:p>
    <w:p w:rsidR="00A0541D" w:rsidRDefault="00A0541D" w:rsidP="00A0541D">
      <w:pPr>
        <w:spacing w:line="360" w:lineRule="auto"/>
        <w:rPr>
          <w:spacing w:val="2"/>
        </w:rPr>
      </w:pPr>
      <w:r w:rsidRPr="00646D4C">
        <w:t xml:space="preserve">Так как </w:t>
      </w:r>
      <w:r w:rsidRPr="00646D4C">
        <w:rPr>
          <w:position w:val="-16"/>
        </w:rPr>
        <w:object w:dxaOrig="1040" w:dyaOrig="440">
          <v:shape id="_x0000_i1092" type="#_x0000_t75" style="width:51.6pt;height:21.75pt" o:ole="" fillcolor="window">
            <v:imagedata r:id="rId137" o:title=""/>
          </v:shape>
          <o:OLEObject Type="Embed" ProgID="Equation.3" ShapeID="_x0000_i1092" DrawAspect="Content" ObjectID="_1383043409" r:id="rId138"/>
        </w:object>
      </w:r>
      <w:r w:rsidRPr="00646D4C">
        <w:t xml:space="preserve"> значительно отличаются от нуля, то </w:t>
      </w:r>
      <w:r w:rsidRPr="00646D4C">
        <w:rPr>
          <w:spacing w:val="2"/>
        </w:rPr>
        <w:t>связь между изучаемыми случайными величинами достаточно силь</w:t>
      </w:r>
      <w:r>
        <w:rPr>
          <w:spacing w:val="2"/>
        </w:rPr>
        <w:t xml:space="preserve">ная, а так как это значение </w:t>
      </w:r>
      <w:r w:rsidRPr="00646D4C">
        <w:rPr>
          <w:spacing w:val="2"/>
        </w:rPr>
        <w:t xml:space="preserve">еще не близко к единице, то связь одновременно не близка к линейной, т.е. нелинейная. </w:t>
      </w:r>
    </w:p>
    <w:p w:rsidR="00A0541D" w:rsidRPr="00646D4C" w:rsidRDefault="00A0541D" w:rsidP="00A0541D">
      <w:pPr>
        <w:spacing w:line="360" w:lineRule="auto"/>
        <w:rPr>
          <w:spacing w:val="2"/>
        </w:rPr>
      </w:pPr>
      <w:r>
        <w:rPr>
          <w:spacing w:val="2"/>
        </w:rPr>
        <w:t>Графическое содержание: см. приложение 3</w:t>
      </w:r>
    </w:p>
    <w:p w:rsidR="00A0541D" w:rsidRPr="00A0541D" w:rsidRDefault="00A0541D">
      <w:pPr>
        <w:rPr>
          <w:sz w:val="28"/>
          <w:szCs w:val="28"/>
        </w:rPr>
      </w:pPr>
    </w:p>
    <w:sectPr w:rsidR="00A0541D" w:rsidRPr="00A0541D" w:rsidSect="0002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0541D"/>
    <w:rsid w:val="0002278E"/>
    <w:rsid w:val="000262A9"/>
    <w:rsid w:val="00912EFA"/>
    <w:rsid w:val="00A0541D"/>
    <w:rsid w:val="00A33583"/>
    <w:rsid w:val="00E01600"/>
    <w:rsid w:val="00F52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A0541D"/>
    <w:pPr>
      <w:keepNext/>
      <w:ind w:firstLine="0"/>
      <w:jc w:val="right"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541D"/>
    <w:rPr>
      <w:rFonts w:ascii="Times New Roman" w:eastAsia="Times New Roman" w:hAnsi="Times New Roman" w:cs="Times New Roman"/>
      <w:i/>
      <w:sz w:val="18"/>
      <w:szCs w:val="20"/>
      <w:lang w:val="ru-RU" w:eastAsia="ru-RU"/>
    </w:rPr>
  </w:style>
  <w:style w:type="paragraph" w:customStyle="1" w:styleId="a">
    <w:name w:val="НорТабл"/>
    <w:basedOn w:val="Normal"/>
    <w:rsid w:val="00A0541D"/>
    <w:pPr>
      <w:ind w:firstLine="0"/>
      <w:jc w:val="center"/>
    </w:pPr>
    <w:rPr>
      <w:sz w:val="18"/>
    </w:rPr>
  </w:style>
  <w:style w:type="paragraph" w:styleId="Header">
    <w:name w:val="header"/>
    <w:basedOn w:val="Normal"/>
    <w:link w:val="HeaderChar"/>
    <w:unhideWhenUsed/>
    <w:rsid w:val="00A0541D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054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НорФор1"/>
    <w:basedOn w:val="Normal"/>
    <w:rsid w:val="00A0541D"/>
    <w:pPr>
      <w:spacing w:before="120" w:after="120"/>
      <w:ind w:firstLine="0"/>
      <w:jc w:val="center"/>
    </w:pPr>
  </w:style>
  <w:style w:type="paragraph" w:styleId="BodyTextIndent">
    <w:name w:val="Body Text Indent"/>
    <w:basedOn w:val="Normal"/>
    <w:link w:val="BodyTextIndentChar"/>
    <w:rsid w:val="00A0541D"/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A0541D"/>
    <w:rPr>
      <w:rFonts w:ascii="Times New Roman" w:eastAsia="Times New Roman" w:hAnsi="Times New Roman" w:cs="Times New Roman"/>
      <w:lang w:val="ru-RU" w:eastAsia="ru-RU"/>
    </w:rPr>
  </w:style>
  <w:style w:type="paragraph" w:customStyle="1" w:styleId="a0">
    <w:name w:val="Супер стайл"/>
    <w:basedOn w:val="Normal"/>
    <w:autoRedefine/>
    <w:qFormat/>
    <w:rsid w:val="00A0541D"/>
    <w:pPr>
      <w:ind w:firstLine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image" Target="media/image65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28" Type="http://schemas.openxmlformats.org/officeDocument/2006/relationships/oleObject" Target="embeddings/oleObject63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37" Type="http://schemas.openxmlformats.org/officeDocument/2006/relationships/image" Target="media/image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830</Words>
  <Characters>4568</Characters>
  <Application>Microsoft Office Word</Application>
  <DocSecurity>0</DocSecurity>
  <Lines>38</Lines>
  <Paragraphs>10</Paragraphs>
  <ScaleCrop>false</ScaleCrop>
  <Company>Grizli777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5</cp:revision>
  <dcterms:created xsi:type="dcterms:W3CDTF">2011-11-15T14:34:00Z</dcterms:created>
  <dcterms:modified xsi:type="dcterms:W3CDTF">2011-11-17T09:54:00Z</dcterms:modified>
</cp:coreProperties>
</file>