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8A" w:rsidRDefault="00523A8A" w:rsidP="00523A8A">
      <w:pPr>
        <w:spacing w:line="240" w:lineRule="auto"/>
        <w:ind w:firstLine="284"/>
        <w:rPr>
          <w:sz w:val="22"/>
          <w:szCs w:val="22"/>
          <w:lang w:val="en-US"/>
        </w:rPr>
      </w:pPr>
      <w:r w:rsidRPr="00523A8A">
        <w:rPr>
          <w:sz w:val="22"/>
          <w:szCs w:val="22"/>
        </w:rPr>
        <w:t>520</w:t>
      </w:r>
      <w:r>
        <w:rPr>
          <w:sz w:val="22"/>
          <w:szCs w:val="22"/>
        </w:rPr>
        <w:t>. Какой вид будут иметь  кольца Ньютона, если пластинка, на которой лежит плосковыпуклая ли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за из крона, состоит из двух частей, сделанных из крона (</w:t>
      </w:r>
      <w:proofErr w:type="gramStart"/>
      <w:r>
        <w:rPr>
          <w:i/>
          <w:sz w:val="22"/>
          <w:szCs w:val="22"/>
          <w:lang w:val="en-US"/>
        </w:rPr>
        <w:t>n</w:t>
      </w:r>
      <w:proofErr w:type="gramEnd"/>
      <w:r>
        <w:rPr>
          <w:sz w:val="22"/>
          <w:szCs w:val="22"/>
          <w:vertAlign w:val="subscript"/>
        </w:rPr>
        <w:t>к</w:t>
      </w:r>
      <w:r>
        <w:rPr>
          <w:sz w:val="22"/>
          <w:szCs w:val="22"/>
        </w:rPr>
        <w:t xml:space="preserve"> = 1,5) и флинта (</w:t>
      </w:r>
      <w:r>
        <w:rPr>
          <w:i/>
          <w:sz w:val="22"/>
          <w:szCs w:val="22"/>
          <w:lang w:val="en-US"/>
        </w:rPr>
        <w:t>n</w:t>
      </w:r>
      <w:proofErr w:type="spellStart"/>
      <w:r>
        <w:rPr>
          <w:sz w:val="22"/>
          <w:szCs w:val="22"/>
          <w:vertAlign w:val="subscript"/>
        </w:rPr>
        <w:t>ф</w:t>
      </w:r>
      <w:proofErr w:type="spellEnd"/>
      <w:r>
        <w:rPr>
          <w:sz w:val="22"/>
          <w:szCs w:val="22"/>
        </w:rPr>
        <w:t xml:space="preserve"> = 1,75), а пространство между линзой и пластинками заполнено сероугл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родом (</w:t>
      </w:r>
      <w:r>
        <w:rPr>
          <w:i/>
          <w:sz w:val="22"/>
          <w:szCs w:val="22"/>
          <w:lang w:val="en-US"/>
        </w:rPr>
        <w:t>n</w:t>
      </w:r>
      <w:r>
        <w:rPr>
          <w:sz w:val="22"/>
          <w:szCs w:val="22"/>
          <w:vertAlign w:val="subscript"/>
        </w:rPr>
        <w:t>с</w:t>
      </w:r>
      <w:r>
        <w:rPr>
          <w:sz w:val="22"/>
          <w:szCs w:val="22"/>
        </w:rPr>
        <w:t xml:space="preserve"> = 1,6)? Определить радиусы </w:t>
      </w:r>
      <w:r>
        <w:rPr>
          <w:i/>
          <w:sz w:val="22"/>
          <w:szCs w:val="22"/>
          <w:lang w:val="en-US"/>
        </w:rPr>
        <w:t>r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третьего светлого и темного колец Ньютона в отраженном свете, если длина волны св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та </w:t>
      </w:r>
      <w:r>
        <w:rPr>
          <w:sz w:val="22"/>
          <w:szCs w:val="22"/>
        </w:rPr>
        <w:sym w:font="Symbol" w:char="F06C"/>
      </w:r>
      <w:r>
        <w:rPr>
          <w:sz w:val="22"/>
          <w:szCs w:val="22"/>
        </w:rPr>
        <w:t xml:space="preserve"> = 760 нм, а радиус кривизны линзы </w:t>
      </w:r>
      <w:r>
        <w:rPr>
          <w:i/>
          <w:sz w:val="22"/>
          <w:szCs w:val="22"/>
          <w:lang w:val="en-US"/>
        </w:rPr>
        <w:t>R</w:t>
      </w:r>
      <w:r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>
          <w:rPr>
            <w:sz w:val="22"/>
            <w:szCs w:val="22"/>
          </w:rPr>
          <w:t>1 м</w:t>
        </w:r>
      </w:smartTag>
      <w:r>
        <w:rPr>
          <w:sz w:val="22"/>
          <w:szCs w:val="22"/>
        </w:rPr>
        <w:t>.</w:t>
      </w:r>
    </w:p>
    <w:p w:rsidR="00523A8A" w:rsidRDefault="00523A8A" w:rsidP="00523A8A">
      <w:pPr>
        <w:spacing w:line="240" w:lineRule="auto"/>
        <w:ind w:firstLine="284"/>
        <w:rPr>
          <w:sz w:val="22"/>
          <w:szCs w:val="22"/>
          <w:lang w:val="en-US"/>
        </w:rPr>
      </w:pPr>
    </w:p>
    <w:p w:rsidR="00523A8A" w:rsidRDefault="00523A8A" w:rsidP="00523A8A">
      <w:pPr>
        <w:spacing w:line="240" w:lineRule="auto"/>
        <w:ind w:firstLine="284"/>
        <w:rPr>
          <w:sz w:val="22"/>
          <w:szCs w:val="22"/>
          <w:lang w:val="en-US"/>
        </w:rPr>
      </w:pPr>
    </w:p>
    <w:p w:rsidR="00523A8A" w:rsidRPr="00523A8A" w:rsidRDefault="00523A8A" w:rsidP="00523A8A">
      <w:pPr>
        <w:spacing w:line="240" w:lineRule="auto"/>
        <w:ind w:firstLine="284"/>
        <w:rPr>
          <w:sz w:val="22"/>
          <w:szCs w:val="22"/>
          <w:lang w:val="en-US"/>
        </w:rPr>
      </w:pPr>
    </w:p>
    <w:p w:rsidR="00523A8A" w:rsidRDefault="00523A8A" w:rsidP="00523A8A">
      <w:pPr>
        <w:spacing w:line="240" w:lineRule="auto"/>
        <w:ind w:firstLine="284"/>
        <w:rPr>
          <w:sz w:val="22"/>
          <w:szCs w:val="22"/>
        </w:rPr>
      </w:pPr>
      <w:r w:rsidRPr="00523A8A">
        <w:rPr>
          <w:sz w:val="22"/>
          <w:szCs w:val="22"/>
        </w:rPr>
        <w:t>530</w:t>
      </w:r>
      <w:r>
        <w:rPr>
          <w:sz w:val="22"/>
          <w:szCs w:val="22"/>
        </w:rPr>
        <w:t xml:space="preserve">. Параллельный пучок монохроматического света             </w:t>
      </w:r>
      <w:r>
        <w:rPr>
          <w:spacing w:val="-6"/>
          <w:sz w:val="22"/>
          <w:szCs w:val="22"/>
        </w:rPr>
        <w:t>(</w:t>
      </w:r>
      <w:r>
        <w:rPr>
          <w:spacing w:val="-6"/>
          <w:sz w:val="22"/>
          <w:szCs w:val="22"/>
        </w:rPr>
        <w:sym w:font="Symbol" w:char="F06C"/>
      </w:r>
      <w:r>
        <w:rPr>
          <w:spacing w:val="-6"/>
          <w:sz w:val="22"/>
          <w:szCs w:val="22"/>
        </w:rPr>
        <w:t xml:space="preserve"> = 7500 нм) нормально падает на щель </w:t>
      </w:r>
      <w:proofErr w:type="gramStart"/>
      <w:r>
        <w:rPr>
          <w:spacing w:val="-6"/>
          <w:sz w:val="22"/>
          <w:szCs w:val="22"/>
        </w:rPr>
        <w:t>шириной</w:t>
      </w:r>
      <w:proofErr w:type="gramEnd"/>
      <w:r>
        <w:rPr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а</w:t>
      </w:r>
      <w:r>
        <w:rPr>
          <w:spacing w:val="-6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15 мм"/>
        </w:smartTagPr>
        <w:r>
          <w:rPr>
            <w:spacing w:val="-6"/>
            <w:sz w:val="22"/>
            <w:szCs w:val="22"/>
          </w:rPr>
          <w:t>0,15 мм</w:t>
        </w:r>
      </w:smartTag>
      <w:r>
        <w:rPr>
          <w:spacing w:val="-6"/>
          <w:sz w:val="22"/>
          <w:szCs w:val="22"/>
        </w:rPr>
        <w:t>.</w:t>
      </w:r>
      <w:r>
        <w:rPr>
          <w:sz w:val="22"/>
          <w:szCs w:val="22"/>
        </w:rPr>
        <w:t xml:space="preserve"> Линза расположена непосредственно за щелью и проец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рует спектр на экран, удаленный от нее на </w:t>
      </w:r>
      <w:smartTag w:uri="urn:schemas-microsoft-com:office:smarttags" w:element="metricconverter">
        <w:smartTagPr>
          <w:attr w:name="ProductID" w:val="1 м"/>
        </w:smartTagPr>
        <w:r>
          <w:rPr>
            <w:sz w:val="22"/>
            <w:szCs w:val="22"/>
          </w:rPr>
          <w:t>1 м</w:t>
        </w:r>
      </w:smartTag>
      <w:r>
        <w:rPr>
          <w:sz w:val="22"/>
          <w:szCs w:val="22"/>
        </w:rPr>
        <w:t>. Опред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лить расстояние между минимумами первого порядка в спектре.</w:t>
      </w:r>
    </w:p>
    <w:p w:rsidR="002A73EF" w:rsidRDefault="002A73EF">
      <w:pPr>
        <w:rPr>
          <w:lang w:val="en-US"/>
        </w:rPr>
      </w:pPr>
    </w:p>
    <w:p w:rsidR="00523A8A" w:rsidRDefault="00523A8A">
      <w:pPr>
        <w:rPr>
          <w:lang w:val="en-US"/>
        </w:rPr>
      </w:pPr>
    </w:p>
    <w:p w:rsidR="00523A8A" w:rsidRDefault="00523A8A" w:rsidP="00523A8A">
      <w:pPr>
        <w:spacing w:line="240" w:lineRule="auto"/>
        <w:ind w:firstLine="284"/>
        <w:rPr>
          <w:spacing w:val="-4"/>
          <w:sz w:val="22"/>
          <w:szCs w:val="22"/>
        </w:rPr>
      </w:pPr>
      <w:r>
        <w:rPr>
          <w:spacing w:val="-10"/>
          <w:sz w:val="22"/>
          <w:szCs w:val="22"/>
        </w:rPr>
        <w:t xml:space="preserve">540. Через трубку с дистиллированной водой длиной </w:t>
      </w:r>
      <w:r>
        <w:rPr>
          <w:i/>
          <w:spacing w:val="-10"/>
          <w:sz w:val="22"/>
          <w:szCs w:val="22"/>
          <w:lang w:val="en-US"/>
        </w:rPr>
        <w:t>l</w:t>
      </w:r>
      <w:r>
        <w:rPr>
          <w:spacing w:val="-10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1 м"/>
        </w:smartTagPr>
        <w:r>
          <w:rPr>
            <w:spacing w:val="-10"/>
            <w:sz w:val="22"/>
            <w:szCs w:val="22"/>
          </w:rPr>
          <w:t>0,1 м</w:t>
        </w:r>
      </w:smartTag>
      <w:r>
        <w:rPr>
          <w:spacing w:val="-4"/>
          <w:sz w:val="22"/>
          <w:szCs w:val="22"/>
        </w:rPr>
        <w:t xml:space="preserve"> прох</w:t>
      </w:r>
      <w:r>
        <w:rPr>
          <w:spacing w:val="-4"/>
          <w:sz w:val="22"/>
          <w:szCs w:val="22"/>
        </w:rPr>
        <w:t>о</w:t>
      </w:r>
      <w:r>
        <w:rPr>
          <w:spacing w:val="-4"/>
          <w:sz w:val="22"/>
          <w:szCs w:val="22"/>
        </w:rPr>
        <w:t>дит монохроматический свет. В магнитном поле с индукцией</w:t>
      </w:r>
      <w:proofErr w:type="gramStart"/>
      <w:r>
        <w:rPr>
          <w:spacing w:val="-4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В</w:t>
      </w:r>
      <w:proofErr w:type="gramEnd"/>
      <w:r>
        <w:rPr>
          <w:spacing w:val="-4"/>
          <w:sz w:val="22"/>
          <w:szCs w:val="22"/>
        </w:rPr>
        <w:t xml:space="preserve"> = 3,2</w:t>
      </w:r>
      <w:r>
        <w:rPr>
          <w:spacing w:val="-4"/>
          <w:sz w:val="22"/>
          <w:szCs w:val="22"/>
        </w:rPr>
        <w:sym w:font="Symbol" w:char="F0D7"/>
      </w:r>
      <w:r>
        <w:rPr>
          <w:spacing w:val="-4"/>
          <w:sz w:val="22"/>
          <w:szCs w:val="22"/>
        </w:rPr>
        <w:t>10</w:t>
      </w:r>
      <w:r>
        <w:rPr>
          <w:spacing w:val="-4"/>
          <w:sz w:val="22"/>
          <w:szCs w:val="22"/>
          <w:vertAlign w:val="superscript"/>
        </w:rPr>
        <w:t>-2</w:t>
      </w:r>
      <w:r>
        <w:rPr>
          <w:spacing w:val="-4"/>
          <w:sz w:val="22"/>
          <w:szCs w:val="22"/>
        </w:rPr>
        <w:t xml:space="preserve"> Тл происходит поворот плоскости поляриз</w:t>
      </w:r>
      <w:r>
        <w:rPr>
          <w:spacing w:val="-4"/>
          <w:sz w:val="22"/>
          <w:szCs w:val="22"/>
        </w:rPr>
        <w:t>а</w:t>
      </w:r>
      <w:r>
        <w:rPr>
          <w:spacing w:val="-4"/>
          <w:sz w:val="22"/>
          <w:szCs w:val="22"/>
        </w:rPr>
        <w:t xml:space="preserve">ции на угол </w:t>
      </w:r>
      <w:r>
        <w:rPr>
          <w:spacing w:val="-4"/>
          <w:sz w:val="22"/>
          <w:szCs w:val="22"/>
        </w:rPr>
        <w:sym w:font="Symbol" w:char="F06A"/>
      </w:r>
      <w:r>
        <w:rPr>
          <w:spacing w:val="-4"/>
          <w:sz w:val="22"/>
          <w:szCs w:val="22"/>
        </w:rPr>
        <w:t xml:space="preserve"> = 2,4</w:t>
      </w:r>
      <w:r>
        <w:rPr>
          <w:spacing w:val="-4"/>
          <w:sz w:val="22"/>
          <w:szCs w:val="22"/>
          <w:vertAlign w:val="superscript"/>
        </w:rPr>
        <w:t>˚</w:t>
      </w:r>
      <w:r>
        <w:rPr>
          <w:spacing w:val="-4"/>
          <w:sz w:val="22"/>
          <w:szCs w:val="22"/>
        </w:rPr>
        <w:t xml:space="preserve">. Определить постоянную </w:t>
      </w:r>
      <w:proofErr w:type="spellStart"/>
      <w:r>
        <w:rPr>
          <w:spacing w:val="-4"/>
          <w:sz w:val="22"/>
          <w:szCs w:val="22"/>
        </w:rPr>
        <w:t>Ве</w:t>
      </w:r>
      <w:r>
        <w:rPr>
          <w:spacing w:val="-4"/>
          <w:sz w:val="22"/>
          <w:szCs w:val="22"/>
        </w:rPr>
        <w:t>р</w:t>
      </w:r>
      <w:r>
        <w:rPr>
          <w:spacing w:val="-4"/>
          <w:sz w:val="22"/>
          <w:szCs w:val="22"/>
        </w:rPr>
        <w:t>де</w:t>
      </w:r>
      <w:proofErr w:type="spellEnd"/>
      <w:r>
        <w:rPr>
          <w:spacing w:val="-4"/>
          <w:sz w:val="22"/>
          <w:szCs w:val="22"/>
        </w:rPr>
        <w:t>.</w:t>
      </w:r>
    </w:p>
    <w:p w:rsidR="00523A8A" w:rsidRDefault="00523A8A">
      <w:pPr>
        <w:rPr>
          <w:lang w:val="en-US"/>
        </w:rPr>
      </w:pPr>
    </w:p>
    <w:p w:rsidR="00523A8A" w:rsidRDefault="00523A8A">
      <w:pPr>
        <w:rPr>
          <w:lang w:val="en-US"/>
        </w:rPr>
      </w:pPr>
    </w:p>
    <w:p w:rsidR="00523A8A" w:rsidRDefault="00523A8A" w:rsidP="00523A8A">
      <w:pPr>
        <w:spacing w:line="240" w:lineRule="auto"/>
        <w:ind w:firstLine="284"/>
        <w:rPr>
          <w:sz w:val="22"/>
          <w:szCs w:val="22"/>
        </w:rPr>
      </w:pPr>
      <w:r w:rsidRPr="00523A8A">
        <w:rPr>
          <w:sz w:val="22"/>
          <w:szCs w:val="22"/>
        </w:rPr>
        <w:t>560</w:t>
      </w:r>
      <w:r>
        <w:rPr>
          <w:sz w:val="22"/>
          <w:szCs w:val="22"/>
        </w:rPr>
        <w:t>. При измерении температуры жидкой стали в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верторе пирометр с исчезающей нитью показал температуру </w:t>
      </w:r>
      <w:proofErr w:type="spellStart"/>
      <w:r>
        <w:rPr>
          <w:i/>
          <w:sz w:val="22"/>
          <w:szCs w:val="22"/>
        </w:rPr>
        <w:t>Т</w:t>
      </w:r>
      <w:r>
        <w:rPr>
          <w:sz w:val="22"/>
          <w:szCs w:val="22"/>
          <w:vertAlign w:val="subscript"/>
        </w:rPr>
        <w:t>я</w:t>
      </w:r>
      <w:proofErr w:type="spellEnd"/>
      <w:r>
        <w:rPr>
          <w:sz w:val="22"/>
          <w:szCs w:val="22"/>
        </w:rPr>
        <w:t xml:space="preserve"> = 2,1 кК. Зная, что спектральная плотность </w:t>
      </w:r>
      <w:proofErr w:type="spellStart"/>
      <w:r>
        <w:rPr>
          <w:sz w:val="22"/>
          <w:szCs w:val="22"/>
        </w:rPr>
        <w:t>поглощательн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</w:t>
      </w:r>
      <w:proofErr w:type="spellEnd"/>
      <w:r>
        <w:rPr>
          <w:sz w:val="22"/>
          <w:szCs w:val="22"/>
        </w:rPr>
        <w:t xml:space="preserve"> поверхности расплавленного металла не зависит от длины волны и равна </w:t>
      </w:r>
      <w:proofErr w:type="spellStart"/>
      <w:r>
        <w:rPr>
          <w:i/>
          <w:sz w:val="22"/>
          <w:szCs w:val="22"/>
        </w:rPr>
        <w:t>А</w:t>
      </w:r>
      <w:r>
        <w:rPr>
          <w:sz w:val="22"/>
          <w:szCs w:val="22"/>
          <w:vertAlign w:val="subscript"/>
        </w:rPr>
        <w:t>т</w:t>
      </w:r>
      <w:proofErr w:type="spellEnd"/>
      <w:r>
        <w:rPr>
          <w:sz w:val="22"/>
          <w:szCs w:val="22"/>
        </w:rPr>
        <w:t xml:space="preserve"> =0,22, определить истинную температуру металла и поток излуч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ния через круглое смотровое отверстие диаметром </w:t>
      </w:r>
      <w:r>
        <w:rPr>
          <w:i/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>
          <w:rPr>
            <w:sz w:val="22"/>
            <w:szCs w:val="22"/>
          </w:rPr>
          <w:t>2 см</w:t>
        </w:r>
      </w:smartTag>
      <w:r>
        <w:rPr>
          <w:sz w:val="22"/>
          <w:szCs w:val="22"/>
        </w:rPr>
        <w:t xml:space="preserve">. </w:t>
      </w:r>
    </w:p>
    <w:p w:rsidR="00523A8A" w:rsidRPr="00523A8A" w:rsidRDefault="00523A8A"/>
    <w:sectPr w:rsidR="00523A8A" w:rsidRPr="00523A8A" w:rsidSect="002A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A8A"/>
    <w:rsid w:val="002A73EF"/>
    <w:rsid w:val="0052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8A"/>
    <w:pPr>
      <w:widowControl w:val="0"/>
      <w:spacing w:after="0" w:line="260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2011-11-02T18:17:00Z</dcterms:created>
  <dcterms:modified xsi:type="dcterms:W3CDTF">2011-11-02T18:21:00Z</dcterms:modified>
</cp:coreProperties>
</file>