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FB" w:rsidRDefault="00AC1BFB" w:rsidP="00AC1BFB">
      <w:pPr>
        <w:pStyle w:val="2"/>
        <w:spacing w:after="360"/>
        <w:rPr>
          <w:b/>
          <w:bCs/>
          <w:lang w:val="ru-RU"/>
        </w:rPr>
      </w:pPr>
      <w:r>
        <w:rPr>
          <w:b/>
          <w:bCs/>
          <w:lang w:val="ru-RU"/>
        </w:rPr>
        <w:t>3.4. Напишите значения четырех квантовых  чисел для валентных электронов атомов элементов, указанных в разделе 3.2.</w:t>
      </w:r>
    </w:p>
    <w:p w:rsidR="00AC1BFB" w:rsidRDefault="00AC1BFB" w:rsidP="00AC1BFB">
      <w:pPr>
        <w:pStyle w:val="2"/>
        <w:spacing w:after="240"/>
        <w:rPr>
          <w:b/>
          <w:bCs/>
          <w:lang w:val="ru-RU"/>
        </w:rPr>
      </w:pPr>
      <w:r>
        <w:rPr>
          <w:b/>
          <w:bCs/>
          <w:lang w:val="ru-RU"/>
        </w:rPr>
        <w:t>3.5. Сравните свойства указанных элементов (радиусы, величины энерг</w:t>
      </w:r>
      <w:proofErr w:type="gramStart"/>
      <w:r>
        <w:rPr>
          <w:b/>
          <w:bCs/>
          <w:lang w:val="ru-RU"/>
        </w:rPr>
        <w:t>ии ио</w:t>
      </w:r>
      <w:proofErr w:type="gramEnd"/>
      <w:r>
        <w:rPr>
          <w:b/>
          <w:bCs/>
          <w:lang w:val="ru-RU"/>
        </w:rPr>
        <w:t>низации, энергии сродства к электрону) – их сходство и различие – на основании строения атома: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E"/>
      </w:tblPr>
      <w:tblGrid>
        <w:gridCol w:w="4501"/>
      </w:tblGrid>
      <w:tr w:rsidR="00AC1BFB" w:rsidTr="008F0A55">
        <w:trPr>
          <w:trHeight w:val="850"/>
        </w:trPr>
        <w:tc>
          <w:tcPr>
            <w:tcW w:w="4501" w:type="dxa"/>
            <w:tcBorders>
              <w:bottom w:val="nil"/>
            </w:tcBorders>
          </w:tcPr>
          <w:p w:rsidR="00AC1BFB" w:rsidRDefault="00AC1BFB" w:rsidP="008F0A55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18 – кальция и железа;</w:t>
            </w:r>
          </w:p>
        </w:tc>
      </w:tr>
    </w:tbl>
    <w:p w:rsidR="00AC1BFB" w:rsidRDefault="00AC1BFB" w:rsidP="00AC1BFB">
      <w:pPr>
        <w:pStyle w:val="2"/>
        <w:spacing w:after="240"/>
        <w:rPr>
          <w:b/>
          <w:bCs/>
          <w:lang w:val="ru-RU"/>
        </w:rPr>
      </w:pPr>
      <w:r>
        <w:rPr>
          <w:b/>
          <w:bCs/>
          <w:lang w:val="ru-RU"/>
        </w:rPr>
        <w:t>3.7. С помощью метода валентных связей (МВС) определите геометрическую форму молекул: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E"/>
      </w:tblPr>
      <w:tblGrid>
        <w:gridCol w:w="2250"/>
        <w:gridCol w:w="2250"/>
      </w:tblGrid>
      <w:tr w:rsidR="00AC1BFB" w:rsidTr="008F0A55">
        <w:tc>
          <w:tcPr>
            <w:tcW w:w="2250" w:type="dxa"/>
          </w:tcPr>
          <w:p w:rsidR="00AC1BFB" w:rsidRPr="009E4245" w:rsidRDefault="00AC1BFB" w:rsidP="008F0A55">
            <w:pPr>
              <w:pStyle w:val="2"/>
              <w:rPr>
                <w:vertAlign w:val="subscript"/>
                <w:lang w:val="ru-RU"/>
              </w:rPr>
            </w:pPr>
          </w:p>
        </w:tc>
        <w:tc>
          <w:tcPr>
            <w:tcW w:w="2250" w:type="dxa"/>
          </w:tcPr>
          <w:p w:rsidR="00AC1BFB" w:rsidRDefault="00AC1BFB" w:rsidP="008F0A55">
            <w:pPr>
              <w:pStyle w:val="2"/>
              <w:rPr>
                <w:vertAlign w:val="subscript"/>
              </w:rPr>
            </w:pPr>
            <w:r>
              <w:t>18 – ZnCl</w:t>
            </w:r>
            <w:r>
              <w:rPr>
                <w:vertAlign w:val="subscript"/>
              </w:rPr>
              <w:t>2</w:t>
            </w:r>
          </w:p>
          <w:p w:rsidR="00AC1BFB" w:rsidRDefault="00AC1BFB" w:rsidP="008F0A55">
            <w:pPr>
              <w:pStyle w:val="2"/>
            </w:pPr>
          </w:p>
        </w:tc>
      </w:tr>
    </w:tbl>
    <w:p w:rsidR="009E4245" w:rsidRDefault="009E4245" w:rsidP="009E4245">
      <w:pPr>
        <w:pStyle w:val="2"/>
        <w:spacing w:before="360"/>
        <w:rPr>
          <w:b/>
          <w:bCs/>
          <w:lang w:val="ru-RU"/>
        </w:rPr>
      </w:pPr>
      <w:r>
        <w:rPr>
          <w:b/>
          <w:bCs/>
          <w:lang w:val="ru-RU"/>
        </w:rPr>
        <w:t xml:space="preserve">3.8. Сколько </w:t>
      </w:r>
      <w:r>
        <w:rPr>
          <w:b/>
          <w:bCs/>
          <w:lang w:val="ru-RU"/>
        </w:rPr>
        <w:sym w:font="Symbol" w:char="F064"/>
      </w:r>
      <w:r>
        <w:rPr>
          <w:b/>
          <w:bCs/>
          <w:lang w:val="ru-RU"/>
        </w:rPr>
        <w:t xml:space="preserve"> и </w:t>
      </w:r>
      <w:r>
        <w:rPr>
          <w:b/>
          <w:bCs/>
          <w:lang w:val="ru-RU"/>
        </w:rPr>
        <w:sym w:font="Symbol" w:char="F070"/>
      </w:r>
      <w:r>
        <w:rPr>
          <w:b/>
          <w:bCs/>
          <w:lang w:val="ru-RU"/>
        </w:rPr>
        <w:t xml:space="preserve"> - связей имеется в молекулах, указанных в разделе </w:t>
      </w:r>
    </w:p>
    <w:p w:rsidR="009E4245" w:rsidRDefault="009E4245" w:rsidP="009E4245">
      <w:pPr>
        <w:pStyle w:val="2"/>
        <w:spacing w:after="360"/>
        <w:rPr>
          <w:b/>
          <w:bCs/>
          <w:lang w:val="ru-RU"/>
        </w:rPr>
      </w:pPr>
      <w:r>
        <w:rPr>
          <w:b/>
          <w:bCs/>
          <w:lang w:val="ru-RU"/>
        </w:rPr>
        <w:t xml:space="preserve">3.7.; </w:t>
      </w:r>
      <w:proofErr w:type="spellStart"/>
      <w:r>
        <w:rPr>
          <w:b/>
          <w:bCs/>
          <w:lang w:val="ru-RU"/>
        </w:rPr>
        <w:t>полярны</w:t>
      </w:r>
      <w:proofErr w:type="spellEnd"/>
      <w:r>
        <w:rPr>
          <w:b/>
          <w:bCs/>
          <w:lang w:val="ru-RU"/>
        </w:rPr>
        <w:t xml:space="preserve"> или </w:t>
      </w:r>
      <w:proofErr w:type="spellStart"/>
      <w:r>
        <w:rPr>
          <w:b/>
          <w:bCs/>
          <w:lang w:val="ru-RU"/>
        </w:rPr>
        <w:t>неполярны</w:t>
      </w:r>
      <w:proofErr w:type="spellEnd"/>
      <w:r>
        <w:rPr>
          <w:b/>
          <w:bCs/>
          <w:lang w:val="ru-RU"/>
        </w:rPr>
        <w:t xml:space="preserve"> эти связи?</w:t>
      </w:r>
    </w:p>
    <w:p w:rsidR="009E4245" w:rsidRDefault="009E4245" w:rsidP="009E4245">
      <w:pPr>
        <w:pStyle w:val="2"/>
        <w:spacing w:after="360"/>
        <w:rPr>
          <w:b/>
          <w:bCs/>
          <w:lang w:val="ru-RU"/>
        </w:rPr>
      </w:pPr>
      <w:r>
        <w:rPr>
          <w:b/>
          <w:bCs/>
          <w:lang w:val="ru-RU"/>
        </w:rPr>
        <w:t xml:space="preserve">3.9. </w:t>
      </w:r>
      <w:proofErr w:type="spellStart"/>
      <w:r>
        <w:rPr>
          <w:b/>
          <w:bCs/>
          <w:lang w:val="ru-RU"/>
        </w:rPr>
        <w:t>Полярны</w:t>
      </w:r>
      <w:proofErr w:type="spellEnd"/>
      <w:r>
        <w:rPr>
          <w:b/>
          <w:bCs/>
          <w:lang w:val="ru-RU"/>
        </w:rPr>
        <w:t xml:space="preserve"> ли молекулы, указанные в разделе 3.7.?</w:t>
      </w:r>
    </w:p>
    <w:p w:rsidR="009E4245" w:rsidRDefault="009E4245" w:rsidP="007B4075">
      <w:pPr>
        <w:pStyle w:val="2"/>
        <w:spacing w:after="240"/>
        <w:rPr>
          <w:lang w:val="ru-RU"/>
        </w:rPr>
      </w:pPr>
    </w:p>
    <w:p w:rsidR="009E4245" w:rsidRDefault="009E4245"/>
    <w:sectPr w:rsidR="009E4245" w:rsidSect="00AA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BFB"/>
    <w:rsid w:val="0076408F"/>
    <w:rsid w:val="007B4075"/>
    <w:rsid w:val="009E4245"/>
    <w:rsid w:val="00AA5C9A"/>
    <w:rsid w:val="00AC1BFB"/>
    <w:rsid w:val="00E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C1BFB"/>
    <w:pPr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semiHidden/>
    <w:rsid w:val="00AC1BF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2011-10-11T10:57:00Z</dcterms:created>
  <dcterms:modified xsi:type="dcterms:W3CDTF">2011-10-11T12:52:00Z</dcterms:modified>
</cp:coreProperties>
</file>