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F" w:rsidRDefault="00074AFF" w:rsidP="00074AFF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3. Пользуясь дополнительным кодом сложить пары чисел: </w:t>
      </w:r>
    </w:p>
    <w:p w:rsidR="00074AFF" w:rsidRDefault="00074AFF" w:rsidP="00074AF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br/>
        <w:t>а) N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10,111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,     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-110,011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; </w:t>
      </w:r>
      <w:r>
        <w:rPr>
          <w:rFonts w:ascii="Arial" w:hAnsi="Arial" w:cs="Arial"/>
        </w:rPr>
        <w:br/>
        <w:t>б) N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110,101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,     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-10,111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; </w:t>
      </w:r>
      <w:r>
        <w:rPr>
          <w:rFonts w:ascii="Arial" w:hAnsi="Arial" w:cs="Arial"/>
        </w:rPr>
        <w:br/>
        <w:t>в) N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101,011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,     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-110,101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830FF4" w:rsidRDefault="00830FF4"/>
    <w:sectPr w:rsidR="0083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4AFF"/>
    <w:rsid w:val="00074AFF"/>
    <w:rsid w:val="0083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2011-10-05T12:11:00Z</dcterms:created>
  <dcterms:modified xsi:type="dcterms:W3CDTF">2011-10-05T12:12:00Z</dcterms:modified>
</cp:coreProperties>
</file>