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575F" w:rsidRDefault="002965A5" w:rsidP="002557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5F">
        <w:rPr>
          <w:rFonts w:ascii="Times New Roman" w:hAnsi="Times New Roman" w:cs="Times New Roman"/>
          <w:sz w:val="28"/>
          <w:szCs w:val="28"/>
        </w:rPr>
        <w:t xml:space="preserve">Рассмотрим следующую модификацию ветвящегося процесса: особь производит потомок </w:t>
      </w:r>
      <w:r w:rsidR="00C37865" w:rsidRPr="0025575F">
        <w:rPr>
          <w:rFonts w:ascii="Times New Roman" w:hAnsi="Times New Roman" w:cs="Times New Roman"/>
          <w:sz w:val="28"/>
          <w:szCs w:val="28"/>
        </w:rPr>
        <w:t xml:space="preserve">с производящей функции </w:t>
      </w:r>
      <w:r w:rsidR="00C37865" w:rsidRPr="0025575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37865" w:rsidRPr="0025575F">
        <w:rPr>
          <w:rFonts w:ascii="Times New Roman" w:hAnsi="Times New Roman" w:cs="Times New Roman"/>
          <w:sz w:val="28"/>
          <w:szCs w:val="28"/>
        </w:rPr>
        <w:t>(</w:t>
      </w:r>
      <w:r w:rsidR="00C37865" w:rsidRPr="0025575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37865" w:rsidRPr="0025575F">
        <w:rPr>
          <w:rFonts w:ascii="Times New Roman" w:hAnsi="Times New Roman" w:cs="Times New Roman"/>
          <w:sz w:val="28"/>
          <w:szCs w:val="28"/>
        </w:rPr>
        <w:t xml:space="preserve">). Однако особь может производить потомок с вероятностью </w:t>
      </w:r>
      <w:r w:rsidR="00C37865" w:rsidRPr="0025575F">
        <w:rPr>
          <w:rFonts w:ascii="Times New Roman" w:hAnsi="Times New Roman" w:cs="Times New Roman"/>
          <w:sz w:val="28"/>
          <w:szCs w:val="28"/>
        </w:rPr>
        <w:sym w:font="Symbol" w:char="F061"/>
      </w:r>
      <w:r w:rsidR="00C37865" w:rsidRPr="0025575F">
        <w:rPr>
          <w:rFonts w:ascii="Times New Roman" w:hAnsi="Times New Roman" w:cs="Times New Roman"/>
          <w:sz w:val="28"/>
          <w:szCs w:val="28"/>
        </w:rPr>
        <w:t xml:space="preserve"> (а с вероятностью </w:t>
      </w:r>
      <w:r w:rsidR="00F127FC" w:rsidRPr="0025575F">
        <w:rPr>
          <w:rFonts w:ascii="Times New Roman" w:hAnsi="Times New Roman" w:cs="Times New Roman"/>
          <w:sz w:val="28"/>
          <w:szCs w:val="28"/>
        </w:rPr>
        <w:t>(</w:t>
      </w:r>
      <w:r w:rsidR="00C37865" w:rsidRPr="0025575F">
        <w:rPr>
          <w:rFonts w:ascii="Times New Roman" w:hAnsi="Times New Roman" w:cs="Times New Roman"/>
          <w:sz w:val="28"/>
          <w:szCs w:val="28"/>
        </w:rPr>
        <w:t>1-</w:t>
      </w:r>
      <w:r w:rsidR="00C37865" w:rsidRPr="0025575F">
        <w:rPr>
          <w:rFonts w:ascii="Times New Roman" w:hAnsi="Times New Roman" w:cs="Times New Roman"/>
          <w:sz w:val="28"/>
          <w:szCs w:val="28"/>
        </w:rPr>
        <w:sym w:font="Symbol" w:char="F061"/>
      </w:r>
      <w:r w:rsidR="00F127FC" w:rsidRPr="0025575F">
        <w:rPr>
          <w:rFonts w:ascii="Times New Roman" w:hAnsi="Times New Roman" w:cs="Times New Roman"/>
          <w:sz w:val="28"/>
          <w:szCs w:val="28"/>
        </w:rPr>
        <w:t>)</w:t>
      </w:r>
      <w:r w:rsidR="00C37865" w:rsidRPr="0025575F">
        <w:rPr>
          <w:rFonts w:ascii="Times New Roman" w:hAnsi="Times New Roman" w:cs="Times New Roman"/>
          <w:sz w:val="28"/>
          <w:szCs w:val="28"/>
        </w:rPr>
        <w:t xml:space="preserve"> особь не доживает до зрелого возраста)</w:t>
      </w:r>
      <w:r w:rsidR="00F127FC" w:rsidRPr="0025575F">
        <w:rPr>
          <w:rFonts w:ascii="Times New Roman" w:hAnsi="Times New Roman" w:cs="Times New Roman"/>
          <w:sz w:val="28"/>
          <w:szCs w:val="28"/>
        </w:rPr>
        <w:t xml:space="preserve">. Предположим что </w:t>
      </w:r>
      <w:r w:rsidR="00F127FC" w:rsidRPr="0025575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127FC" w:rsidRPr="0025575F">
        <w:rPr>
          <w:rFonts w:ascii="Times New Roman" w:hAnsi="Times New Roman" w:cs="Times New Roman"/>
          <w:sz w:val="28"/>
          <w:szCs w:val="28"/>
        </w:rPr>
        <w:t>(0)=1.</w:t>
      </w:r>
    </w:p>
    <w:p w:rsidR="00F127FC" w:rsidRPr="0025575F" w:rsidRDefault="00F127FC" w:rsidP="002557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5F">
        <w:rPr>
          <w:rFonts w:ascii="Times New Roman" w:hAnsi="Times New Roman" w:cs="Times New Roman"/>
          <w:sz w:val="28"/>
          <w:szCs w:val="28"/>
        </w:rPr>
        <w:t xml:space="preserve">а) Найдите </w:t>
      </w:r>
      <w:proofErr w:type="gramStart"/>
      <w:r w:rsidRPr="0025575F">
        <w:rPr>
          <w:rFonts w:ascii="Times New Roman" w:hAnsi="Times New Roman" w:cs="Times New Roman"/>
          <w:sz w:val="28"/>
          <w:szCs w:val="28"/>
        </w:rPr>
        <w:t>производящие</w:t>
      </w:r>
      <w:proofErr w:type="gramEnd"/>
      <w:r w:rsidRPr="0025575F">
        <w:rPr>
          <w:rFonts w:ascii="Times New Roman" w:hAnsi="Times New Roman" w:cs="Times New Roman"/>
          <w:sz w:val="28"/>
          <w:szCs w:val="28"/>
        </w:rPr>
        <w:t xml:space="preserve"> функций первых двух поколений.</w:t>
      </w:r>
    </w:p>
    <w:p w:rsidR="00F127FC" w:rsidRPr="0025575F" w:rsidRDefault="00F127FC" w:rsidP="002557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5F">
        <w:rPr>
          <w:rFonts w:ascii="Times New Roman" w:hAnsi="Times New Roman" w:cs="Times New Roman"/>
          <w:sz w:val="28"/>
          <w:szCs w:val="28"/>
        </w:rPr>
        <w:t xml:space="preserve">в) </w:t>
      </w:r>
      <w:r w:rsidR="004A31C7" w:rsidRPr="0025575F">
        <w:rPr>
          <w:rFonts w:ascii="Times New Roman" w:hAnsi="Times New Roman" w:cs="Times New Roman"/>
          <w:sz w:val="28"/>
          <w:szCs w:val="28"/>
        </w:rPr>
        <w:t>Предположим</w:t>
      </w:r>
      <w:r w:rsidRPr="0025575F">
        <w:rPr>
          <w:rFonts w:ascii="Times New Roman" w:hAnsi="Times New Roman" w:cs="Times New Roman"/>
          <w:sz w:val="28"/>
          <w:szCs w:val="28"/>
        </w:rPr>
        <w:t xml:space="preserve"> что </w:t>
      </w:r>
      <w:r w:rsidR="00B14CFB" w:rsidRPr="0025575F">
        <w:rPr>
          <w:rFonts w:ascii="Times New Roman" w:hAnsi="Times New Roman" w:cs="Times New Roman"/>
          <w:sz w:val="28"/>
          <w:szCs w:val="28"/>
        </w:rPr>
        <w:t xml:space="preserve">особь производит потомков по геометрическому распределению  с параметром </w:t>
      </w:r>
      <w:r w:rsidR="00B14CFB" w:rsidRPr="0025575F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="00B14CFB" w:rsidRPr="0025575F">
        <w:rPr>
          <w:rFonts w:ascii="Times New Roman" w:hAnsi="Times New Roman" w:cs="Times New Roman"/>
          <w:sz w:val="28"/>
          <w:szCs w:val="28"/>
        </w:rPr>
        <w:t>Определите вероятность вырождения.</w:t>
      </w:r>
    </w:p>
    <w:p w:rsidR="002965A5" w:rsidRPr="0025575F" w:rsidRDefault="00880DDE" w:rsidP="00255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5F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2557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5940" cy="64770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214" cy="65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C7" w:rsidRPr="0025575F" w:rsidRDefault="004A31C7" w:rsidP="00255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1C7" w:rsidRPr="0025575F" w:rsidRDefault="004A31C7" w:rsidP="00255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5F">
        <w:rPr>
          <w:rFonts w:ascii="Times New Roman" w:hAnsi="Times New Roman" w:cs="Times New Roman"/>
          <w:sz w:val="28"/>
          <w:szCs w:val="28"/>
        </w:rPr>
        <w:t>Английский вариант.</w:t>
      </w:r>
    </w:p>
    <w:p w:rsidR="002965A5" w:rsidRDefault="002965A5" w:rsidP="004A31C7">
      <w:pPr>
        <w:spacing w:after="0"/>
      </w:pPr>
      <w:r>
        <w:rPr>
          <w:noProof/>
        </w:rPr>
        <w:drawing>
          <wp:inline distT="0" distB="0" distL="0" distR="0">
            <wp:extent cx="5998656" cy="1995054"/>
            <wp:effectExtent l="19050" t="0" r="20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51" cy="199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97D26"/>
    <w:multiLevelType w:val="hybridMultilevel"/>
    <w:tmpl w:val="01127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5A5"/>
    <w:rsid w:val="0025575F"/>
    <w:rsid w:val="002965A5"/>
    <w:rsid w:val="004A31C7"/>
    <w:rsid w:val="004A324C"/>
    <w:rsid w:val="00880DDE"/>
    <w:rsid w:val="0096278D"/>
    <w:rsid w:val="00B14CFB"/>
    <w:rsid w:val="00C37865"/>
    <w:rsid w:val="00F1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5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2011-10-02T19:13:00Z</dcterms:created>
  <dcterms:modified xsi:type="dcterms:W3CDTF">2011-10-02T21:40:00Z</dcterms:modified>
</cp:coreProperties>
</file>