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B6" w:rsidRDefault="009036B6" w:rsidP="009036B6">
      <w:pPr>
        <w:pStyle w:val="a"/>
        <w:spacing w:before="0"/>
      </w:pPr>
      <w:r>
        <w:rPr>
          <w:b/>
          <w:bCs/>
        </w:rPr>
        <w:t>Задача 3</w:t>
      </w:r>
      <w:r>
        <w:t>: Трехфазный асинхронный</w:t>
      </w:r>
      <w:r>
        <w:rPr>
          <w:vertAlign w:val="superscript"/>
        </w:rPr>
        <w:t xml:space="preserve"> </w:t>
      </w:r>
      <w:r>
        <w:t xml:space="preserve">двигатель с короткозамкнутым ротором питается от сети </w:t>
      </w:r>
      <w:r>
        <w:rPr>
          <w:spacing w:val="6"/>
        </w:rPr>
        <w:t xml:space="preserve">с линейным напряжением 380 В. Величины, характеризующие номинальный режим </w:t>
      </w:r>
      <w:r>
        <w:rPr>
          <w:spacing w:val="9"/>
        </w:rPr>
        <w:t xml:space="preserve">двигателя: мощность на валу </w:t>
      </w:r>
      <w:proofErr w:type="spellStart"/>
      <w:r>
        <w:rPr>
          <w:spacing w:val="9"/>
        </w:rPr>
        <w:t>Р</w:t>
      </w:r>
      <w:r>
        <w:rPr>
          <w:spacing w:val="9"/>
          <w:vertAlign w:val="subscript"/>
        </w:rPr>
        <w:t>н</w:t>
      </w:r>
      <w:proofErr w:type="spellEnd"/>
      <w:r>
        <w:rPr>
          <w:spacing w:val="9"/>
        </w:rPr>
        <w:t xml:space="preserve">; частота вращения ротора </w:t>
      </w:r>
      <w:r>
        <w:rPr>
          <w:i/>
          <w:iCs/>
          <w:spacing w:val="9"/>
          <w:lang w:val="en-US"/>
        </w:rPr>
        <w:t>n</w:t>
      </w:r>
      <w:r>
        <w:rPr>
          <w:spacing w:val="9"/>
          <w:vertAlign w:val="subscript"/>
        </w:rPr>
        <w:t>н</w:t>
      </w:r>
      <w:r>
        <w:rPr>
          <w:spacing w:val="9"/>
        </w:rPr>
        <w:t xml:space="preserve">; коэффициент мощности </w:t>
      </w:r>
      <w:r w:rsidRPr="00B94A5A">
        <w:rPr>
          <w:spacing w:val="13"/>
          <w:position w:val="-12"/>
          <w:szCs w:val="25"/>
        </w:rPr>
        <w:object w:dxaOrig="7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19pt" o:ole="">
            <v:imagedata r:id="rId5" o:title=""/>
          </v:shape>
          <o:OLEObject Type="Embed" ProgID="Equation.3" ShapeID="_x0000_i1025" DrawAspect="Content" ObjectID="_1243859471" r:id="rId6"/>
        </w:object>
      </w:r>
      <w:r>
        <w:rPr>
          <w:spacing w:val="13"/>
          <w:szCs w:val="25"/>
        </w:rPr>
        <w:t>,</w:t>
      </w:r>
      <w:r>
        <w:rPr>
          <w:spacing w:val="9"/>
        </w:rPr>
        <w:t xml:space="preserve"> </w:t>
      </w:r>
      <w:r>
        <w:rPr>
          <w:spacing w:val="8"/>
        </w:rPr>
        <w:t xml:space="preserve">КПД </w:t>
      </w:r>
      <w:r w:rsidRPr="00B94A5A">
        <w:rPr>
          <w:spacing w:val="-19"/>
          <w:position w:val="-12"/>
        </w:rPr>
        <w:object w:dxaOrig="320" w:dyaOrig="380">
          <v:shape id="_x0000_i1026" type="#_x0000_t75" style="width:16pt;height:19pt" o:ole="">
            <v:imagedata r:id="rId7" o:title=""/>
          </v:shape>
          <o:OLEObject Type="Embed" ProgID="Equation.3" ShapeID="_x0000_i1026" DrawAspect="Content" ObjectID="_1243859472" r:id="rId8"/>
        </w:object>
      </w:r>
      <w:r>
        <w:rPr>
          <w:spacing w:val="-19"/>
        </w:rPr>
        <w:t>.</w:t>
      </w:r>
      <w:r>
        <w:rPr>
          <w:spacing w:val="8"/>
        </w:rPr>
        <w:t xml:space="preserve"> Обмотки фаз статора соединены звездой. Кратность критического момента </w:t>
      </w:r>
      <w:r>
        <w:t>относительно номинального:</w:t>
      </w:r>
    </w:p>
    <w:p w:rsidR="009036B6" w:rsidRDefault="009036B6" w:rsidP="009036B6">
      <w:pPr>
        <w:shd w:val="clear" w:color="auto" w:fill="FFFFFF"/>
        <w:ind w:firstLine="902"/>
        <w:jc w:val="center"/>
        <w:rPr>
          <w:color w:val="000000"/>
        </w:rPr>
      </w:pPr>
      <w:r w:rsidRPr="00B94A5A">
        <w:rPr>
          <w:color w:val="000000"/>
          <w:position w:val="-34"/>
        </w:rPr>
        <w:object w:dxaOrig="1160" w:dyaOrig="780">
          <v:shape id="_x0000_i1027" type="#_x0000_t75" style="width:58pt;height:39pt" o:ole="">
            <v:imagedata r:id="rId9" o:title=""/>
          </v:shape>
          <o:OLEObject Type="Embed" ProgID="Equation.3" ShapeID="_x0000_i1027" DrawAspect="Content" ObjectID="_1243859473" r:id="rId10"/>
        </w:object>
      </w:r>
    </w:p>
    <w:p w:rsidR="009036B6" w:rsidRDefault="009036B6" w:rsidP="009036B6">
      <w:pPr>
        <w:shd w:val="clear" w:color="auto" w:fill="FFFFFF"/>
        <w:tabs>
          <w:tab w:val="left" w:pos="2431"/>
        </w:tabs>
        <w:spacing w:before="0"/>
        <w:ind w:left="2430" w:hanging="2430"/>
        <w:rPr>
          <w:color w:val="000000"/>
          <w:spacing w:val="-1"/>
          <w:szCs w:val="23"/>
        </w:rPr>
      </w:pPr>
      <w:r>
        <w:rPr>
          <w:color w:val="000000"/>
          <w:spacing w:val="-1"/>
          <w:szCs w:val="23"/>
        </w:rPr>
        <w:t>ОПРЕДЕЛИТЬ:</w:t>
      </w:r>
    </w:p>
    <w:p w:rsidR="009036B6" w:rsidRDefault="009036B6" w:rsidP="009036B6">
      <w:pPr>
        <w:shd w:val="clear" w:color="auto" w:fill="FFFFFF"/>
        <w:spacing w:before="0"/>
      </w:pPr>
      <w:r>
        <w:rPr>
          <w:color w:val="000000"/>
          <w:spacing w:val="-3"/>
          <w:szCs w:val="23"/>
        </w:rPr>
        <w:t>а)</w:t>
      </w:r>
      <w:r>
        <w:rPr>
          <w:color w:val="000000"/>
          <w:szCs w:val="23"/>
        </w:rPr>
        <w:t xml:space="preserve"> </w:t>
      </w:r>
      <w:r>
        <w:rPr>
          <w:color w:val="000000"/>
          <w:spacing w:val="5"/>
          <w:szCs w:val="23"/>
        </w:rPr>
        <w:t>номинальный ток в фазе обмотки статора;</w:t>
      </w:r>
    </w:p>
    <w:p w:rsidR="009036B6" w:rsidRDefault="009036B6" w:rsidP="009036B6">
      <w:pPr>
        <w:shd w:val="clear" w:color="auto" w:fill="FFFFFF"/>
        <w:spacing w:before="0"/>
      </w:pPr>
      <w:r>
        <w:rPr>
          <w:color w:val="000000"/>
          <w:spacing w:val="-1"/>
          <w:szCs w:val="23"/>
        </w:rPr>
        <w:t>б)</w:t>
      </w:r>
      <w:r>
        <w:rPr>
          <w:color w:val="000000"/>
          <w:szCs w:val="23"/>
        </w:rPr>
        <w:t xml:space="preserve"> </w:t>
      </w:r>
      <w:r>
        <w:rPr>
          <w:color w:val="000000"/>
          <w:spacing w:val="5"/>
          <w:szCs w:val="23"/>
        </w:rPr>
        <w:t>число пар полюсов обмотки статора;</w:t>
      </w:r>
    </w:p>
    <w:p w:rsidR="009036B6" w:rsidRDefault="009036B6" w:rsidP="009036B6">
      <w:pPr>
        <w:shd w:val="clear" w:color="auto" w:fill="FFFFFF"/>
        <w:tabs>
          <w:tab w:val="left" w:pos="259"/>
        </w:tabs>
        <w:spacing w:before="0"/>
      </w:pPr>
      <w:r>
        <w:rPr>
          <w:color w:val="000000"/>
          <w:spacing w:val="-11"/>
          <w:szCs w:val="23"/>
        </w:rPr>
        <w:t>в)</w:t>
      </w:r>
      <w:r>
        <w:rPr>
          <w:color w:val="000000"/>
          <w:szCs w:val="23"/>
        </w:rPr>
        <w:t xml:space="preserve"> </w:t>
      </w:r>
      <w:r>
        <w:rPr>
          <w:color w:val="000000"/>
          <w:spacing w:val="5"/>
          <w:szCs w:val="23"/>
        </w:rPr>
        <w:t>номинальное скольжение;</w:t>
      </w:r>
    </w:p>
    <w:p w:rsidR="009036B6" w:rsidRDefault="009036B6" w:rsidP="009036B6">
      <w:pPr>
        <w:shd w:val="clear" w:color="auto" w:fill="FFFFFF"/>
        <w:tabs>
          <w:tab w:val="left" w:pos="259"/>
        </w:tabs>
        <w:spacing w:before="0"/>
      </w:pPr>
      <w:r>
        <w:rPr>
          <w:color w:val="000000"/>
          <w:spacing w:val="-9"/>
          <w:szCs w:val="23"/>
        </w:rPr>
        <w:t>г)</w:t>
      </w:r>
      <w:r>
        <w:rPr>
          <w:color w:val="000000"/>
          <w:szCs w:val="23"/>
        </w:rPr>
        <w:t xml:space="preserve"> </w:t>
      </w:r>
      <w:r>
        <w:rPr>
          <w:color w:val="000000"/>
          <w:spacing w:val="5"/>
          <w:szCs w:val="23"/>
        </w:rPr>
        <w:t>номинальный момент на валу ротора;</w:t>
      </w:r>
    </w:p>
    <w:p w:rsidR="009036B6" w:rsidRDefault="009036B6" w:rsidP="009036B6">
      <w:pPr>
        <w:shd w:val="clear" w:color="auto" w:fill="FFFFFF"/>
        <w:tabs>
          <w:tab w:val="left" w:pos="259"/>
        </w:tabs>
        <w:spacing w:before="0"/>
      </w:pPr>
      <w:r>
        <w:rPr>
          <w:color w:val="000000"/>
          <w:spacing w:val="-6"/>
        </w:rPr>
        <w:t>д)</w:t>
      </w:r>
      <w:r>
        <w:rPr>
          <w:color w:val="000000"/>
        </w:rPr>
        <w:t xml:space="preserve"> критический момент;</w:t>
      </w:r>
    </w:p>
    <w:p w:rsidR="009036B6" w:rsidRDefault="009036B6" w:rsidP="009036B6">
      <w:pPr>
        <w:shd w:val="clear" w:color="auto" w:fill="FFFFFF"/>
        <w:spacing w:before="0"/>
        <w:rPr>
          <w:color w:val="000000"/>
          <w:szCs w:val="23"/>
        </w:rPr>
      </w:pPr>
      <w:r>
        <w:rPr>
          <w:color w:val="000000"/>
          <w:spacing w:val="-8"/>
          <w:szCs w:val="23"/>
        </w:rPr>
        <w:t>е)</w:t>
      </w:r>
      <w:r>
        <w:rPr>
          <w:color w:val="000000"/>
          <w:szCs w:val="23"/>
        </w:rPr>
        <w:t xml:space="preserve"> критическое скольжение, пользуясь формулой</w:t>
      </w:r>
    </w:p>
    <w:p w:rsidR="009036B6" w:rsidRDefault="009036B6" w:rsidP="009036B6">
      <w:pPr>
        <w:shd w:val="clear" w:color="auto" w:fill="FFFFFF"/>
        <w:tabs>
          <w:tab w:val="left" w:pos="2431"/>
        </w:tabs>
        <w:spacing w:after="269" w:line="360" w:lineRule="auto"/>
        <w:jc w:val="center"/>
      </w:pPr>
      <w:r w:rsidRPr="00B94A5A">
        <w:rPr>
          <w:position w:val="-34"/>
        </w:rPr>
        <w:object w:dxaOrig="2240" w:dyaOrig="800">
          <v:shape id="_x0000_i1028" type="#_x0000_t75" style="width:112pt;height:40pt" o:ole="">
            <v:imagedata r:id="rId11" o:title=""/>
          </v:shape>
          <o:OLEObject Type="Embed" ProgID="Equation.3" ShapeID="_x0000_i1028" DrawAspect="Content" ObjectID="_1243859474" r:id="rId12"/>
        </w:object>
      </w:r>
      <w:r>
        <w:t>;</w:t>
      </w:r>
    </w:p>
    <w:p w:rsidR="009036B6" w:rsidRPr="00B94A5A" w:rsidRDefault="009036B6" w:rsidP="009036B6">
      <w:pPr>
        <w:shd w:val="clear" w:color="auto" w:fill="FFFFFF"/>
        <w:tabs>
          <w:tab w:val="left" w:pos="259"/>
        </w:tabs>
        <w:spacing w:before="120" w:line="278" w:lineRule="exact"/>
        <w:ind w:left="1206" w:hanging="355"/>
        <w:rPr>
          <w:color w:val="000000"/>
          <w:szCs w:val="23"/>
        </w:rPr>
      </w:pPr>
      <w:r>
        <w:rPr>
          <w:color w:val="000000"/>
          <w:spacing w:val="-5"/>
          <w:szCs w:val="23"/>
        </w:rPr>
        <w:t xml:space="preserve">ж) </w:t>
      </w:r>
      <w:r w:rsidRPr="00B94A5A">
        <w:rPr>
          <w:color w:val="000000"/>
          <w:szCs w:val="23"/>
        </w:rPr>
        <w:t xml:space="preserve">значения моментов, соответствующие значениям скольжения: </w:t>
      </w:r>
      <w:proofErr w:type="spellStart"/>
      <w:r w:rsidRPr="00B94A5A">
        <w:rPr>
          <w:color w:val="000000"/>
          <w:szCs w:val="23"/>
        </w:rPr>
        <w:t>Sн</w:t>
      </w:r>
      <w:proofErr w:type="spellEnd"/>
      <w:r w:rsidRPr="00B94A5A">
        <w:rPr>
          <w:color w:val="000000"/>
          <w:szCs w:val="23"/>
        </w:rPr>
        <w:t xml:space="preserve">; </w:t>
      </w:r>
      <w:proofErr w:type="spellStart"/>
      <w:r w:rsidRPr="00B94A5A">
        <w:rPr>
          <w:color w:val="000000"/>
          <w:szCs w:val="23"/>
        </w:rPr>
        <w:t>Sк</w:t>
      </w:r>
      <w:proofErr w:type="spellEnd"/>
      <w:r w:rsidRPr="00B94A5A">
        <w:rPr>
          <w:color w:val="000000"/>
          <w:szCs w:val="23"/>
        </w:rPr>
        <w:t xml:space="preserve">; 0,1; 0,2; 0,4; 0,6; 0,8; 1,0 (по формуле </w:t>
      </w:r>
      <w:proofErr w:type="spellStart"/>
      <w:r w:rsidRPr="00B94A5A">
        <w:rPr>
          <w:color w:val="000000"/>
          <w:szCs w:val="23"/>
        </w:rPr>
        <w:t>п.е</w:t>
      </w:r>
      <w:proofErr w:type="spellEnd"/>
      <w:r w:rsidRPr="00B94A5A">
        <w:rPr>
          <w:color w:val="000000"/>
          <w:szCs w:val="23"/>
        </w:rPr>
        <w:t>);</w:t>
      </w:r>
    </w:p>
    <w:p w:rsidR="009036B6" w:rsidRDefault="009036B6" w:rsidP="009036B6">
      <w:pPr>
        <w:shd w:val="clear" w:color="auto" w:fill="FFFFFF"/>
        <w:tabs>
          <w:tab w:val="left" w:pos="259"/>
        </w:tabs>
        <w:spacing w:before="120" w:line="278" w:lineRule="exact"/>
        <w:ind w:left="1206" w:hanging="355"/>
        <w:rPr>
          <w:color w:val="000000"/>
          <w:spacing w:val="4"/>
          <w:szCs w:val="23"/>
        </w:rPr>
      </w:pPr>
      <w:r w:rsidRPr="00B94A5A">
        <w:rPr>
          <w:color w:val="000000"/>
          <w:szCs w:val="23"/>
        </w:rPr>
        <w:t>з) пусковой</w:t>
      </w:r>
      <w:r>
        <w:rPr>
          <w:color w:val="000000"/>
          <w:spacing w:val="5"/>
          <w:szCs w:val="23"/>
        </w:rPr>
        <w:t xml:space="preserve"> момент при снижении напряжения в сети на 10%.</w:t>
      </w:r>
    </w:p>
    <w:p w:rsidR="009036B6" w:rsidRPr="009036B6" w:rsidRDefault="009036B6" w:rsidP="009036B6">
      <w:r>
        <w:t xml:space="preserve">Построить механическую характеристику </w:t>
      </w:r>
      <w:r>
        <w:rPr>
          <w:i/>
          <w:iCs/>
          <w:lang w:val="en-US"/>
        </w:rPr>
        <w:t>n</w:t>
      </w:r>
      <w:r>
        <w:t>(М) электродвигателя.</w:t>
      </w: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9"/>
        <w:gridCol w:w="1186"/>
        <w:gridCol w:w="1187"/>
        <w:gridCol w:w="1187"/>
        <w:gridCol w:w="1187"/>
        <w:gridCol w:w="1187"/>
      </w:tblGrid>
      <w:tr w:rsidR="009036B6" w:rsidTr="00344DB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Номер варианта</w:t>
            </w:r>
          </w:p>
        </w:tc>
        <w:tc>
          <w:tcPr>
            <w:tcW w:w="59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color w:val="000000"/>
                <w:spacing w:val="-3"/>
                <w:szCs w:val="28"/>
              </w:rPr>
              <w:t>Данные</w:t>
            </w:r>
          </w:p>
        </w:tc>
      </w:tr>
      <w:tr w:rsidR="009036B6" w:rsidTr="00344DB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pacing w:before="120" w:after="120"/>
              <w:ind w:firstLine="0"/>
              <w:jc w:val="center"/>
              <w:rPr>
                <w:szCs w:val="28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662B17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B94A5A">
              <w:rPr>
                <w:i/>
                <w:szCs w:val="28"/>
                <w:lang w:val="en-US"/>
              </w:rPr>
              <w:t>P</w:t>
            </w:r>
            <w:r w:rsidRPr="00B94A5A">
              <w:rPr>
                <w:szCs w:val="28"/>
                <w:vertAlign w:val="subscript"/>
              </w:rPr>
              <w:t>Н</w:t>
            </w:r>
            <w:r w:rsidRPr="00662B17">
              <w:rPr>
                <w:color w:val="000000"/>
                <w:szCs w:val="28"/>
              </w:rPr>
              <w:t>, кВт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662B17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  <w:vertAlign w:val="superscript"/>
              </w:rPr>
            </w:pPr>
            <w:proofErr w:type="gramStart"/>
            <w:r>
              <w:rPr>
                <w:i/>
                <w:szCs w:val="28"/>
                <w:lang w:val="en-US"/>
              </w:rPr>
              <w:t>n</w:t>
            </w:r>
            <w:r w:rsidRPr="00B94A5A">
              <w:rPr>
                <w:szCs w:val="28"/>
                <w:vertAlign w:val="subscript"/>
              </w:rPr>
              <w:t>Н</w:t>
            </w:r>
            <w:proofErr w:type="gramEnd"/>
            <w:r w:rsidRPr="00662B17">
              <w:rPr>
                <w:color w:val="000000"/>
                <w:spacing w:val="-9"/>
                <w:szCs w:val="28"/>
              </w:rPr>
              <w:t>, мин</w:t>
            </w:r>
            <w:r w:rsidRPr="00662B17">
              <w:rPr>
                <w:color w:val="000000"/>
                <w:spacing w:val="-9"/>
                <w:szCs w:val="28"/>
                <w:vertAlign w:val="superscript"/>
              </w:rPr>
              <w:t>-1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662B17" w:rsidRDefault="009036B6" w:rsidP="00344DB0">
            <w:pPr>
              <w:shd w:val="clear" w:color="auto" w:fill="FFFFFF"/>
              <w:tabs>
                <w:tab w:val="left" w:pos="721"/>
              </w:tabs>
              <w:spacing w:before="120" w:after="120"/>
              <w:ind w:firstLine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  <w:lang w:val="en-US"/>
              </w:rPr>
              <w:t>cos</w:t>
            </w:r>
            <w:proofErr w:type="spellEnd"/>
            <w:proofErr w:type="gramEnd"/>
            <w:r>
              <w:rPr>
                <w:szCs w:val="28"/>
                <w:lang w:val="en-US"/>
              </w:rPr>
              <w:t xml:space="preserve"> </w:t>
            </w:r>
            <w:r w:rsidRPr="00B94A5A">
              <w:rPr>
                <w:i/>
                <w:szCs w:val="28"/>
                <w:lang w:val="en-US"/>
              </w:rPr>
              <w:t>φ</w:t>
            </w:r>
            <w:r w:rsidRPr="00B94A5A">
              <w:rPr>
                <w:szCs w:val="28"/>
                <w:vertAlign w:val="subscript"/>
              </w:rPr>
              <w:t>Н</w:t>
            </w:r>
            <w:r w:rsidRPr="00662B17">
              <w:rPr>
                <w:szCs w:val="28"/>
              </w:rPr>
              <w:t xml:space="preserve"> 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proofErr w:type="spellStart"/>
            <w:r w:rsidRPr="00B94A5A">
              <w:rPr>
                <w:i/>
                <w:szCs w:val="28"/>
              </w:rPr>
              <w:t>η</w:t>
            </w:r>
            <w:r w:rsidRPr="00B94A5A">
              <w:rPr>
                <w:szCs w:val="28"/>
                <w:vertAlign w:val="subscript"/>
              </w:rPr>
              <w:t>Н</w:t>
            </w:r>
            <w:proofErr w:type="spellEnd"/>
            <w:r w:rsidRPr="00662B17">
              <w:rPr>
                <w:color w:val="000000"/>
                <w:spacing w:val="-19"/>
                <w:szCs w:val="28"/>
              </w:rPr>
              <w:t>, %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A3425D">
              <w:rPr>
                <w:i/>
                <w:szCs w:val="28"/>
              </w:rPr>
              <w:t>К</w:t>
            </w:r>
            <w:r w:rsidRPr="00A3425D">
              <w:rPr>
                <w:szCs w:val="28"/>
                <w:vertAlign w:val="subscript"/>
              </w:rPr>
              <w:t>М</w:t>
            </w:r>
          </w:p>
        </w:tc>
      </w:tr>
      <w:tr w:rsidR="009036B6" w:rsidTr="00344DB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1,1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2800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0,87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79,5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2,2</w:t>
            </w:r>
          </w:p>
        </w:tc>
      </w:tr>
      <w:tr w:rsidR="009036B6" w:rsidTr="00344DB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1,5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2825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0,88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80,5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2,2</w:t>
            </w:r>
          </w:p>
        </w:tc>
      </w:tr>
      <w:tr w:rsidR="009036B6" w:rsidTr="00344DB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2,2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2850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0,89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83,0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2,2</w:t>
            </w:r>
          </w:p>
        </w:tc>
      </w:tr>
      <w:tr w:rsidR="009036B6" w:rsidTr="00344DB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3,0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1430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0,84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83,5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2,2</w:t>
            </w:r>
          </w:p>
        </w:tc>
      </w:tr>
      <w:tr w:rsidR="009036B6" w:rsidTr="00344DB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4,0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1430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0,85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86,0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2,2</w:t>
            </w:r>
          </w:p>
        </w:tc>
      </w:tr>
      <w:tr w:rsidR="009036B6" w:rsidTr="00344DB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5,5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1440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0,86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88,0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2,2</w:t>
            </w:r>
          </w:p>
        </w:tc>
      </w:tr>
      <w:tr w:rsidR="009036B6" w:rsidTr="00344DB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7,5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1440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0,87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88,5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2,2</w:t>
            </w:r>
          </w:p>
        </w:tc>
      </w:tr>
      <w:tr w:rsidR="009036B6" w:rsidTr="00344DB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10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960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0,88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88,0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1,8</w:t>
            </w:r>
          </w:p>
        </w:tc>
      </w:tr>
      <w:tr w:rsidR="009036B6" w:rsidTr="00344DB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13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960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0,89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88,0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1,8</w:t>
            </w:r>
          </w:p>
        </w:tc>
      </w:tr>
      <w:tr w:rsidR="009036B6" w:rsidTr="00344DB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17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960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0,90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90,0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6B6" w:rsidRPr="00495AA5" w:rsidRDefault="009036B6" w:rsidP="00344DB0">
            <w:pPr>
              <w:shd w:val="clear" w:color="auto" w:fill="FFFFFF"/>
              <w:spacing w:before="120" w:after="120"/>
              <w:ind w:firstLine="0"/>
              <w:jc w:val="center"/>
              <w:rPr>
                <w:szCs w:val="28"/>
              </w:rPr>
            </w:pPr>
            <w:r w:rsidRPr="00495AA5">
              <w:rPr>
                <w:szCs w:val="28"/>
              </w:rPr>
              <w:t>1,8</w:t>
            </w:r>
          </w:p>
        </w:tc>
      </w:tr>
    </w:tbl>
    <w:p w:rsidR="009F0909" w:rsidRDefault="009F0909" w:rsidP="009036B6">
      <w:pPr>
        <w:ind w:firstLine="0"/>
      </w:pPr>
    </w:p>
    <w:sectPr w:rsidR="009F0909" w:rsidSect="009036B6">
      <w:pgSz w:w="11900" w:h="16840"/>
      <w:pgMar w:top="709" w:right="567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B6"/>
    <w:rsid w:val="00883FD3"/>
    <w:rsid w:val="009036B6"/>
    <w:rsid w:val="009F0909"/>
    <w:rsid w:val="00EA5F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27D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B6"/>
    <w:pPr>
      <w:spacing w:before="240"/>
      <w:ind w:firstLine="851"/>
      <w:jc w:val="both"/>
    </w:pPr>
    <w:rPr>
      <w:rFonts w:ascii="Times New Roman" w:eastAsia="Times New Roman" w:hAnsi="Times New Roman" w:cs="Times New Roman"/>
      <w:sz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Формула"/>
    <w:basedOn w:val="Normal"/>
    <w:next w:val="Normal"/>
    <w:rsid w:val="009036B6"/>
    <w:pPr>
      <w:tabs>
        <w:tab w:val="center" w:pos="4820"/>
        <w:tab w:val="right" w:pos="9923"/>
      </w:tabs>
      <w:ind w:firstLine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B6"/>
    <w:pPr>
      <w:spacing w:before="240"/>
      <w:ind w:firstLine="851"/>
      <w:jc w:val="both"/>
    </w:pPr>
    <w:rPr>
      <w:rFonts w:ascii="Times New Roman" w:eastAsia="Times New Roman" w:hAnsi="Times New Roman" w:cs="Times New Roman"/>
      <w:sz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Формула"/>
    <w:basedOn w:val="Normal"/>
    <w:next w:val="Normal"/>
    <w:rsid w:val="009036B6"/>
    <w:pPr>
      <w:tabs>
        <w:tab w:val="center" w:pos="4820"/>
        <w:tab w:val="right" w:pos="9923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wmf"/><Relationship Id="rId12" Type="http://schemas.openxmlformats.org/officeDocument/2006/relationships/oleObject" Target="embeddings/Microsoft_Equation4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wmf"/><Relationship Id="rId8" Type="http://schemas.openxmlformats.org/officeDocument/2006/relationships/oleObject" Target="embeddings/Microsoft_Equation2.bin"/><Relationship Id="rId9" Type="http://schemas.openxmlformats.org/officeDocument/2006/relationships/image" Target="media/image3.wmf"/><Relationship Id="rId10" Type="http://schemas.openxmlformats.org/officeDocument/2006/relationships/oleObject" Target="embeddings/Microsoft_Equation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Macintosh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</dc:creator>
  <cp:keywords/>
  <dc:description/>
  <cp:lastModifiedBy>ildar</cp:lastModifiedBy>
  <cp:revision>1</cp:revision>
  <dcterms:created xsi:type="dcterms:W3CDTF">2011-06-19T11:44:00Z</dcterms:created>
  <dcterms:modified xsi:type="dcterms:W3CDTF">2011-06-19T11:45:00Z</dcterms:modified>
</cp:coreProperties>
</file>